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8"/>
        <w:tblW w:w="10485" w:type="dxa"/>
        <w:tblLook w:val="04A0" w:firstRow="1" w:lastRow="0" w:firstColumn="1" w:lastColumn="0" w:noHBand="0" w:noVBand="1"/>
      </w:tblPr>
      <w:tblGrid>
        <w:gridCol w:w="7792"/>
        <w:gridCol w:w="2693"/>
      </w:tblGrid>
      <w:tr w:rsidR="00973370" w:rsidRPr="00B4220F" w14:paraId="1B9DEB8D" w14:textId="77777777" w:rsidTr="00B4220F">
        <w:trPr>
          <w:trHeight w:val="12638"/>
        </w:trPr>
        <w:tc>
          <w:tcPr>
            <w:tcW w:w="7792" w:type="dxa"/>
            <w:tcBorders>
              <w:top w:val="nil"/>
              <w:left w:val="nil"/>
              <w:bottom w:val="nil"/>
              <w:right w:val="nil"/>
            </w:tcBorders>
          </w:tcPr>
          <w:p w14:paraId="6FFA8575" w14:textId="5435CAF4" w:rsidR="00A00DE0" w:rsidRPr="00103E0C" w:rsidRDefault="00A00DE0" w:rsidP="00A00DE0">
            <w:pPr>
              <w:jc w:val="center"/>
              <w:rPr>
                <w:rFonts w:ascii="Corporate S" w:hAnsi="Corporate S" w:cs="Arial"/>
                <w:b/>
                <w:bCs/>
                <w:sz w:val="28"/>
                <w:szCs w:val="28"/>
              </w:rPr>
            </w:pPr>
            <w:r w:rsidRPr="00103E0C">
              <w:rPr>
                <w:rFonts w:ascii="Corporate S" w:hAnsi="Corporate S" w:cs="Arial"/>
                <w:b/>
                <w:bCs/>
                <w:sz w:val="28"/>
                <w:szCs w:val="28"/>
              </w:rPr>
              <w:t xml:space="preserve">FOTON: 28 лет успешного пути </w:t>
            </w:r>
          </w:p>
          <w:p w14:paraId="6DBC0B89" w14:textId="55D5390D" w:rsidR="00537684" w:rsidRPr="008563F3" w:rsidRDefault="00537684" w:rsidP="00537684">
            <w:pPr>
              <w:jc w:val="center"/>
              <w:rPr>
                <w:rFonts w:ascii="Times New Roman" w:hAnsi="Times New Roman" w:cs="Times New Roman"/>
                <w:b/>
                <w:sz w:val="24"/>
                <w:szCs w:val="24"/>
              </w:rPr>
            </w:pPr>
          </w:p>
          <w:p w14:paraId="4CA86973" w14:textId="31859EAA" w:rsidR="00A00DE0" w:rsidRPr="000A5293" w:rsidRDefault="00A00DE0" w:rsidP="00A00DE0">
            <w:pPr>
              <w:jc w:val="both"/>
              <w:rPr>
                <w:rFonts w:ascii="Times New Roman" w:eastAsia="Times New Roman" w:hAnsi="Times New Roman" w:cs="Times New Roman"/>
                <w:i/>
                <w:sz w:val="24"/>
                <w:szCs w:val="24"/>
              </w:rPr>
            </w:pPr>
            <w:r w:rsidRPr="00103E0C">
              <w:rPr>
                <w:rFonts w:ascii="Corporate S" w:hAnsi="Corporate S" w:cs="Arial"/>
                <w:i/>
                <w:szCs w:val="20"/>
              </w:rPr>
              <w:t xml:space="preserve">28 августа один из ведущих китайских автомобильных брендов Foton </w:t>
            </w:r>
            <w:proofErr w:type="spellStart"/>
            <w:r w:rsidRPr="00103E0C">
              <w:rPr>
                <w:rFonts w:ascii="Corporate S" w:hAnsi="Corporate S" w:cs="Arial"/>
                <w:i/>
                <w:szCs w:val="20"/>
              </w:rPr>
              <w:t>International</w:t>
            </w:r>
            <w:proofErr w:type="spellEnd"/>
            <w:r w:rsidRPr="00103E0C">
              <w:rPr>
                <w:rFonts w:ascii="Corporate S" w:hAnsi="Corporate S" w:cs="Arial"/>
                <w:i/>
                <w:szCs w:val="20"/>
              </w:rPr>
              <w:t xml:space="preserve"> отмечает 28-й день рождения. Меньше чем за три десятка лет компания прошла путь от новичка в автобизнесе до одного из крупнейших и быстроразвивающихся производителей коммерческого транспорта в мире. </w:t>
            </w:r>
          </w:p>
          <w:p w14:paraId="0451702F" w14:textId="3F1C9AF6" w:rsidR="00255F38" w:rsidRDefault="00537684" w:rsidP="00255F38">
            <w:pPr>
              <w:jc w:val="both"/>
              <w:rPr>
                <w:rFonts w:ascii="Corporate S" w:hAnsi="Corporate S" w:cs="Arial"/>
                <w:i/>
                <w:szCs w:val="20"/>
              </w:rPr>
            </w:pPr>
            <w:r w:rsidRPr="00885AC0">
              <w:rPr>
                <w:rFonts w:ascii="Corporate S" w:hAnsi="Corporate S" w:cs="Arial"/>
                <w:i/>
                <w:szCs w:val="20"/>
              </w:rPr>
              <w:t xml:space="preserve"> </w:t>
            </w:r>
          </w:p>
          <w:p w14:paraId="4870EEE7" w14:textId="62C22652" w:rsidR="00A00DE0" w:rsidRPr="00103E0C" w:rsidRDefault="00255F38" w:rsidP="00A00DE0">
            <w:pPr>
              <w:jc w:val="both"/>
              <w:rPr>
                <w:rFonts w:ascii="Corporate S" w:hAnsi="Corporate S" w:cs="Arial"/>
                <w:sz w:val="20"/>
                <w:szCs w:val="20"/>
              </w:rPr>
            </w:pPr>
            <w:r w:rsidRPr="00255F38">
              <w:rPr>
                <w:rFonts w:ascii="Corporate S" w:hAnsi="Corporate S" w:cs="Arial"/>
                <w:b/>
                <w:sz w:val="20"/>
                <w:szCs w:val="20"/>
              </w:rPr>
              <w:t xml:space="preserve">Москва, </w:t>
            </w:r>
            <w:r w:rsidR="00460BC1">
              <w:rPr>
                <w:rFonts w:ascii="Corporate S" w:hAnsi="Corporate S" w:cs="Arial"/>
                <w:b/>
                <w:sz w:val="20"/>
                <w:szCs w:val="20"/>
              </w:rPr>
              <w:t>27</w:t>
            </w:r>
            <w:r w:rsidRPr="00255F38">
              <w:rPr>
                <w:rFonts w:ascii="Corporate S" w:hAnsi="Corporate S" w:cs="Arial"/>
                <w:b/>
                <w:sz w:val="20"/>
                <w:szCs w:val="20"/>
              </w:rPr>
              <w:t>.0</w:t>
            </w:r>
            <w:r w:rsidR="00537684">
              <w:rPr>
                <w:rFonts w:ascii="Corporate S" w:hAnsi="Corporate S" w:cs="Arial"/>
                <w:b/>
                <w:sz w:val="20"/>
                <w:szCs w:val="20"/>
              </w:rPr>
              <w:t>8</w:t>
            </w:r>
            <w:r w:rsidRPr="00255F38">
              <w:rPr>
                <w:rFonts w:ascii="Corporate S" w:hAnsi="Corporate S" w:cs="Arial"/>
                <w:b/>
                <w:sz w:val="20"/>
                <w:szCs w:val="20"/>
              </w:rPr>
              <w:t>.2024 г.</w:t>
            </w:r>
            <w:r>
              <w:rPr>
                <w:rFonts w:ascii="Corporate S" w:hAnsi="Corporate S" w:cs="Arial"/>
                <w:b/>
                <w:sz w:val="20"/>
                <w:szCs w:val="20"/>
              </w:rPr>
              <w:t xml:space="preserve"> – </w:t>
            </w:r>
            <w:r w:rsidR="00A00DE0" w:rsidRPr="00103E0C">
              <w:rPr>
                <w:rFonts w:ascii="Corporate S" w:hAnsi="Corporate S" w:cs="Arial"/>
                <w:sz w:val="20"/>
                <w:szCs w:val="20"/>
              </w:rPr>
              <w:t xml:space="preserve">Компания Foton </w:t>
            </w:r>
            <w:proofErr w:type="spellStart"/>
            <w:r w:rsidR="00A00DE0" w:rsidRPr="00103E0C">
              <w:rPr>
                <w:rFonts w:ascii="Corporate S" w:hAnsi="Corporate S" w:cs="Arial"/>
                <w:sz w:val="20"/>
                <w:szCs w:val="20"/>
              </w:rPr>
              <w:t>International</w:t>
            </w:r>
            <w:proofErr w:type="spellEnd"/>
            <w:r w:rsidR="00A00DE0" w:rsidRPr="00103E0C">
              <w:rPr>
                <w:rFonts w:ascii="Corporate S" w:hAnsi="Corporate S" w:cs="Arial"/>
                <w:sz w:val="20"/>
                <w:szCs w:val="20"/>
              </w:rPr>
              <w:t xml:space="preserve"> со штаб-квартирой в Пекине была основана 28 августа 1996 года. На сегодняшний день она владеет более чем 20 сборочными предприятиями по всему миру, управляет сетью из более 2000 дилерских центров, обеспечивая места для 40 тысяч сотрудников.  </w:t>
            </w:r>
          </w:p>
          <w:p w14:paraId="2F89FE51" w14:textId="77777777" w:rsidR="00A00DE0" w:rsidRPr="00103E0C" w:rsidRDefault="00A00DE0" w:rsidP="00A00DE0">
            <w:pPr>
              <w:jc w:val="both"/>
              <w:rPr>
                <w:rFonts w:ascii="Corporate S" w:hAnsi="Corporate S" w:cs="Arial"/>
                <w:sz w:val="20"/>
                <w:szCs w:val="20"/>
              </w:rPr>
            </w:pPr>
          </w:p>
          <w:p w14:paraId="5BEE4091" w14:textId="301AA51A" w:rsidR="00A00DE0" w:rsidRPr="00103E0C" w:rsidRDefault="00A00DE0" w:rsidP="00A00DE0">
            <w:pPr>
              <w:jc w:val="both"/>
              <w:rPr>
                <w:rFonts w:ascii="Corporate S" w:hAnsi="Corporate S" w:cs="Arial"/>
                <w:sz w:val="20"/>
                <w:szCs w:val="20"/>
              </w:rPr>
            </w:pPr>
            <w:r w:rsidRPr="00103E0C">
              <w:rPr>
                <w:rFonts w:ascii="Corporate S" w:hAnsi="Corporate S" w:cs="Arial"/>
                <w:sz w:val="20"/>
                <w:szCs w:val="20"/>
              </w:rPr>
              <w:t xml:space="preserve">Не останавливаясь на достигнутом, Foton неустанно работает над созданием новых моделей техники, разработкой передовых технологий и расширением присутствия на главных мировых рынках, включая Россию. Официальным дистрибьютором Foton в РФ с июня 2023 года является </w:t>
            </w:r>
            <w:r w:rsidR="00F377E2">
              <w:rPr>
                <w:rFonts w:ascii="Corporate S" w:hAnsi="Corporate S" w:cs="Arial"/>
                <w:sz w:val="20"/>
                <w:szCs w:val="20"/>
              </w:rPr>
              <w:t>компания</w:t>
            </w:r>
            <w:bookmarkStart w:id="0" w:name="_GoBack"/>
            <w:bookmarkEnd w:id="0"/>
            <w:r w:rsidR="00D46418" w:rsidRPr="00103E0C">
              <w:rPr>
                <w:rFonts w:ascii="Corporate S" w:hAnsi="Corporate S" w:cs="Arial"/>
                <w:sz w:val="20"/>
                <w:szCs w:val="20"/>
              </w:rPr>
              <w:t xml:space="preserve"> </w:t>
            </w:r>
            <w:r w:rsidRPr="00103E0C">
              <w:rPr>
                <w:rFonts w:ascii="Corporate S" w:hAnsi="Corporate S" w:cs="Arial"/>
                <w:sz w:val="20"/>
                <w:szCs w:val="20"/>
              </w:rPr>
              <w:t>«МБ РУС», которая отвечает за реализацию и сервисное обслуживание эффективных фургонов и микроавтобусов Foton Toano, а также мощных пикапов Foton Tunland.</w:t>
            </w:r>
          </w:p>
          <w:p w14:paraId="5E2FDE07" w14:textId="77777777" w:rsidR="00A00DE0" w:rsidRPr="00103E0C" w:rsidRDefault="00A00DE0" w:rsidP="00A00DE0">
            <w:pPr>
              <w:jc w:val="both"/>
              <w:rPr>
                <w:rFonts w:ascii="Corporate S" w:hAnsi="Corporate S" w:cs="Arial"/>
                <w:sz w:val="20"/>
                <w:szCs w:val="20"/>
              </w:rPr>
            </w:pPr>
          </w:p>
          <w:p w14:paraId="6D65AD33" w14:textId="193AC950" w:rsidR="00A00DE0" w:rsidRPr="00103E0C" w:rsidRDefault="00A00DE0" w:rsidP="00A00DE0">
            <w:pPr>
              <w:jc w:val="both"/>
              <w:rPr>
                <w:rFonts w:ascii="Corporate S" w:hAnsi="Corporate S" w:cs="Arial"/>
                <w:sz w:val="20"/>
                <w:szCs w:val="20"/>
              </w:rPr>
            </w:pPr>
            <w:r w:rsidRPr="00103E0C">
              <w:rPr>
                <w:rFonts w:ascii="Corporate S" w:hAnsi="Corporate S" w:cs="Arial"/>
                <w:sz w:val="20"/>
                <w:szCs w:val="20"/>
              </w:rPr>
              <w:t xml:space="preserve">«Мы рады поздравить Foton </w:t>
            </w:r>
            <w:proofErr w:type="spellStart"/>
            <w:r w:rsidRPr="00103E0C">
              <w:rPr>
                <w:rFonts w:ascii="Corporate S" w:hAnsi="Corporate S" w:cs="Arial"/>
                <w:sz w:val="20"/>
                <w:szCs w:val="20"/>
              </w:rPr>
              <w:t>International</w:t>
            </w:r>
            <w:proofErr w:type="spellEnd"/>
            <w:r w:rsidRPr="00103E0C">
              <w:rPr>
                <w:rFonts w:ascii="Corporate S" w:hAnsi="Corporate S" w:cs="Arial"/>
                <w:sz w:val="20"/>
                <w:szCs w:val="20"/>
              </w:rPr>
              <w:t xml:space="preserve"> в 28-й день рождения компании. Гордимся плодотворным сотрудничеством с коллегами из Китая и уверены, что результаты такой совместной работы благополучно отразятся на бизнесе российских клиентов. Фургоны и пикапы Foton все чаще встречаются на наших дорогах. Это говорит о том, что машины китайского бренда уже стали надежными и универсальными помощниками в различных видах коммерческих перевозок, – рассказала Наталья Королева, генеральный директор АО «МБ РУС». – Для бесперебойной работы реализованных авто мы вместе с партнерами из дилерской сети предоставляем нашим клиентам сервисные услуги высокого уровня, а также заботимся о регулярном пополнении склада запасных частей и расходных материалов». </w:t>
            </w:r>
          </w:p>
          <w:p w14:paraId="70B264A0" w14:textId="77777777" w:rsidR="00A00DE0" w:rsidRPr="00103E0C" w:rsidRDefault="00A00DE0" w:rsidP="00A00DE0">
            <w:pPr>
              <w:jc w:val="both"/>
              <w:rPr>
                <w:rFonts w:ascii="Corporate S" w:hAnsi="Corporate S" w:cs="Arial"/>
                <w:sz w:val="20"/>
                <w:szCs w:val="20"/>
              </w:rPr>
            </w:pPr>
          </w:p>
          <w:p w14:paraId="06CB4BEF" w14:textId="77777777" w:rsidR="00A00DE0" w:rsidRPr="00103E0C" w:rsidRDefault="00A00DE0" w:rsidP="00A00DE0">
            <w:pPr>
              <w:jc w:val="both"/>
              <w:rPr>
                <w:rFonts w:ascii="Corporate S" w:hAnsi="Corporate S" w:cs="Arial"/>
                <w:sz w:val="20"/>
                <w:szCs w:val="20"/>
              </w:rPr>
            </w:pPr>
            <w:r w:rsidRPr="00103E0C">
              <w:rPr>
                <w:rFonts w:ascii="Corporate S" w:hAnsi="Corporate S" w:cs="Arial"/>
                <w:sz w:val="20"/>
                <w:szCs w:val="20"/>
              </w:rPr>
              <w:t xml:space="preserve">До конца года «МБ РУС» планирует реализовать на российском рынке порядка тысячи автомобилей Toano и Tunland. Сейчас дилерская сеть «МБ РУС», где можно приобрести машины Foton, состоит из 46 центров, до конца года планируется расширение до 50. </w:t>
            </w:r>
          </w:p>
          <w:p w14:paraId="402CC267" w14:textId="77777777" w:rsidR="00A00DE0" w:rsidRPr="00103E0C" w:rsidRDefault="00A00DE0" w:rsidP="00A00DE0">
            <w:pPr>
              <w:jc w:val="both"/>
              <w:rPr>
                <w:rFonts w:ascii="Corporate S" w:hAnsi="Corporate S" w:cs="Arial"/>
                <w:sz w:val="20"/>
                <w:szCs w:val="20"/>
              </w:rPr>
            </w:pPr>
          </w:p>
          <w:p w14:paraId="102AB433" w14:textId="486041D4" w:rsidR="00A00DE0" w:rsidRPr="00103E0C" w:rsidRDefault="00A00DE0" w:rsidP="00A00DE0">
            <w:pPr>
              <w:jc w:val="both"/>
              <w:rPr>
                <w:rFonts w:ascii="Corporate S" w:hAnsi="Corporate S" w:cs="Arial"/>
                <w:sz w:val="20"/>
                <w:szCs w:val="20"/>
              </w:rPr>
            </w:pPr>
            <w:r w:rsidRPr="00103E0C">
              <w:rPr>
                <w:rFonts w:ascii="Corporate S" w:hAnsi="Corporate S" w:cs="Arial"/>
                <w:sz w:val="20"/>
                <w:szCs w:val="20"/>
              </w:rPr>
              <w:t xml:space="preserve">Комплектующие и расходные материалы для автомобилей Foton хранятся на центральном складе «МБ РУС» в д. Глазово Московской области. Компания работает над наполняемостью склада, до конца 2024-го будет обеспечено наличие </w:t>
            </w:r>
            <w:r w:rsidR="004D09B9" w:rsidRPr="00103E0C">
              <w:rPr>
                <w:rFonts w:ascii="Corporate S" w:hAnsi="Corporate S" w:cs="Arial"/>
                <w:sz w:val="20"/>
                <w:szCs w:val="20"/>
              </w:rPr>
              <w:t>9</w:t>
            </w:r>
            <w:r w:rsidR="004D09B9" w:rsidRPr="004D09B9">
              <w:rPr>
                <w:rFonts w:ascii="Corporate S" w:hAnsi="Corporate S" w:cs="Arial"/>
                <w:sz w:val="20"/>
                <w:szCs w:val="20"/>
              </w:rPr>
              <w:t>0</w:t>
            </w:r>
            <w:r w:rsidRPr="00103E0C">
              <w:rPr>
                <w:rFonts w:ascii="Corporate S" w:hAnsi="Corporate S" w:cs="Arial"/>
                <w:sz w:val="20"/>
                <w:szCs w:val="20"/>
              </w:rPr>
              <w:t xml:space="preserve">% ассортимента запчастей. Срок доставки деталей </w:t>
            </w:r>
            <w:r w:rsidR="004D09B9">
              <w:rPr>
                <w:rFonts w:ascii="Corporate S" w:hAnsi="Corporate S" w:cs="Arial"/>
                <w:sz w:val="20"/>
                <w:szCs w:val="20"/>
              </w:rPr>
              <w:t xml:space="preserve">с центрального склада до дилеров </w:t>
            </w:r>
            <w:r w:rsidRPr="00103E0C">
              <w:rPr>
                <w:rFonts w:ascii="Corporate S" w:hAnsi="Corporate S" w:cs="Arial"/>
                <w:sz w:val="20"/>
                <w:szCs w:val="20"/>
              </w:rPr>
              <w:t>составляет от одного до пяти дней. В зависимости от удаленности региона возможна отправка компонентов авиасообщением.</w:t>
            </w:r>
          </w:p>
          <w:p w14:paraId="7042275A" w14:textId="5E178C5F" w:rsidR="00537684" w:rsidRPr="00885AC0" w:rsidRDefault="00537684" w:rsidP="00537684">
            <w:pPr>
              <w:jc w:val="both"/>
              <w:rPr>
                <w:rFonts w:ascii="Corporate S" w:hAnsi="Corporate S" w:cs="Arial"/>
                <w:sz w:val="20"/>
                <w:szCs w:val="20"/>
              </w:rPr>
            </w:pPr>
          </w:p>
          <w:p w14:paraId="7FBD39F1" w14:textId="77777777" w:rsidR="00A00DE0" w:rsidRDefault="00A00DE0" w:rsidP="00255F38">
            <w:pPr>
              <w:jc w:val="both"/>
              <w:rPr>
                <w:rFonts w:ascii="Corporate S" w:hAnsi="Corporate S" w:cs="Arial"/>
                <w:sz w:val="20"/>
                <w:szCs w:val="20"/>
              </w:rPr>
            </w:pPr>
          </w:p>
          <w:p w14:paraId="7BF9C258" w14:textId="25DE5066" w:rsidR="00D72051" w:rsidRPr="00A00DE0" w:rsidRDefault="00D72051" w:rsidP="00D72051">
            <w:pPr>
              <w:jc w:val="both"/>
              <w:rPr>
                <w:rFonts w:ascii="Corporate S" w:hAnsi="Corporate S" w:cs="Arial"/>
                <w:b/>
                <w:bCs/>
                <w:i/>
                <w:iCs/>
                <w:color w:val="808080" w:themeColor="background1" w:themeShade="80"/>
                <w:sz w:val="20"/>
                <w:szCs w:val="20"/>
              </w:rPr>
            </w:pPr>
            <w:r w:rsidRPr="00A00DE0">
              <w:rPr>
                <w:rFonts w:ascii="Corporate S" w:hAnsi="Corporate S" w:cs="Arial"/>
                <w:b/>
                <w:bCs/>
                <w:i/>
                <w:iCs/>
                <w:color w:val="808080" w:themeColor="background1" w:themeShade="80"/>
                <w:sz w:val="20"/>
                <w:szCs w:val="20"/>
              </w:rPr>
              <w:t>Справк</w:t>
            </w:r>
            <w:r w:rsidR="00A00DE0" w:rsidRPr="00A00DE0">
              <w:rPr>
                <w:rFonts w:ascii="Corporate S" w:hAnsi="Corporate S" w:cs="Arial"/>
                <w:b/>
                <w:bCs/>
                <w:i/>
                <w:iCs/>
                <w:color w:val="808080" w:themeColor="background1" w:themeShade="80"/>
                <w:sz w:val="20"/>
                <w:szCs w:val="20"/>
              </w:rPr>
              <w:t>и</w:t>
            </w:r>
            <w:r w:rsidRPr="00A00DE0">
              <w:rPr>
                <w:rFonts w:ascii="Corporate S" w:hAnsi="Corporate S" w:cs="Arial"/>
                <w:b/>
                <w:bCs/>
                <w:i/>
                <w:iCs/>
                <w:color w:val="808080" w:themeColor="background1" w:themeShade="80"/>
                <w:sz w:val="20"/>
                <w:szCs w:val="20"/>
              </w:rPr>
              <w:t xml:space="preserve"> о компани</w:t>
            </w:r>
            <w:r w:rsidR="00A00DE0" w:rsidRPr="00A00DE0">
              <w:rPr>
                <w:rFonts w:ascii="Corporate S" w:hAnsi="Corporate S" w:cs="Arial"/>
                <w:b/>
                <w:bCs/>
                <w:i/>
                <w:iCs/>
                <w:color w:val="808080" w:themeColor="background1" w:themeShade="80"/>
                <w:sz w:val="20"/>
                <w:szCs w:val="20"/>
              </w:rPr>
              <w:t>ях</w:t>
            </w:r>
            <w:r w:rsidRPr="00A00DE0">
              <w:rPr>
                <w:rFonts w:ascii="Corporate S" w:hAnsi="Corporate S" w:cs="Arial"/>
                <w:b/>
                <w:bCs/>
                <w:i/>
                <w:iCs/>
                <w:color w:val="808080" w:themeColor="background1" w:themeShade="80"/>
                <w:sz w:val="20"/>
                <w:szCs w:val="20"/>
              </w:rPr>
              <w:t xml:space="preserve">: </w:t>
            </w:r>
          </w:p>
          <w:p w14:paraId="37A1969E" w14:textId="77777777" w:rsidR="00D72051" w:rsidRPr="00E57AAF" w:rsidRDefault="00D72051" w:rsidP="00D72051">
            <w:pPr>
              <w:jc w:val="both"/>
              <w:rPr>
                <w:rFonts w:ascii="Times New Roman" w:hAnsi="Times New Roman" w:cs="Times New Roman"/>
                <w:b/>
                <w:sz w:val="24"/>
                <w:szCs w:val="24"/>
              </w:rPr>
            </w:pPr>
          </w:p>
          <w:p w14:paraId="37911372" w14:textId="77777777" w:rsidR="00A00DE0" w:rsidRPr="00A00DE0" w:rsidRDefault="00A00DE0" w:rsidP="00A00DE0">
            <w:pPr>
              <w:jc w:val="both"/>
              <w:rPr>
                <w:rFonts w:ascii="Corporate S" w:hAnsi="Corporate S" w:cs="Arial"/>
                <w:color w:val="808080" w:themeColor="background1" w:themeShade="80"/>
                <w:sz w:val="20"/>
                <w:szCs w:val="20"/>
              </w:rPr>
            </w:pPr>
            <w:r w:rsidRPr="00103E0C">
              <w:rPr>
                <w:rFonts w:ascii="Corporate S" w:hAnsi="Corporate S" w:cs="Arial"/>
                <w:b/>
                <w:color w:val="808080" w:themeColor="background1" w:themeShade="80"/>
                <w:sz w:val="20"/>
                <w:szCs w:val="20"/>
              </w:rPr>
              <w:t>Foton</w:t>
            </w:r>
            <w:r w:rsidRPr="00A00DE0">
              <w:rPr>
                <w:rFonts w:ascii="Corporate S" w:hAnsi="Corporate S" w:cs="Arial"/>
                <w:b/>
                <w:color w:val="808080" w:themeColor="background1" w:themeShade="80"/>
                <w:sz w:val="20"/>
                <w:szCs w:val="20"/>
              </w:rPr>
              <w:t xml:space="preserve"> </w:t>
            </w:r>
            <w:proofErr w:type="spellStart"/>
            <w:r w:rsidRPr="00103E0C">
              <w:rPr>
                <w:rFonts w:ascii="Corporate S" w:hAnsi="Corporate S" w:cs="Arial"/>
                <w:b/>
                <w:color w:val="808080" w:themeColor="background1" w:themeShade="80"/>
                <w:sz w:val="20"/>
                <w:szCs w:val="20"/>
              </w:rPr>
              <w:t>International</w:t>
            </w:r>
            <w:proofErr w:type="spellEnd"/>
            <w:r w:rsidRPr="00103E0C">
              <w:rPr>
                <w:rFonts w:ascii="Corporate S" w:hAnsi="Corporate S" w:cs="Arial"/>
                <w:color w:val="808080" w:themeColor="background1" w:themeShade="80"/>
                <w:sz w:val="20"/>
                <w:szCs w:val="20"/>
              </w:rPr>
              <w:t xml:space="preserve"> </w:t>
            </w:r>
            <w:r w:rsidRPr="00A00DE0">
              <w:rPr>
                <w:rFonts w:ascii="Corporate S" w:hAnsi="Corporate S" w:cs="Arial"/>
                <w:color w:val="808080" w:themeColor="background1" w:themeShade="80"/>
                <w:sz w:val="20"/>
                <w:szCs w:val="20"/>
              </w:rPr>
              <w:t>— китайская государственная автомобилестроительная компания, основанная в 1996 году</w:t>
            </w:r>
            <w:r w:rsidRPr="00103E0C">
              <w:rPr>
                <w:rFonts w:ascii="Corporate S" w:hAnsi="Corporate S" w:cs="Arial"/>
                <w:color w:val="808080" w:themeColor="background1" w:themeShade="80"/>
                <w:sz w:val="20"/>
                <w:szCs w:val="20"/>
              </w:rPr>
              <w:t xml:space="preserve">. На более чем 20 предприятиях Foton выпускаются мало -, средне - и крупнотоннажные коммерческие автомобили, пикапы, микроавтобусы, а также городские автобусы. Foton </w:t>
            </w:r>
            <w:proofErr w:type="spellStart"/>
            <w:r w:rsidRPr="00103E0C">
              <w:rPr>
                <w:rFonts w:ascii="Corporate S" w:hAnsi="Corporate S" w:cs="Arial"/>
                <w:color w:val="808080" w:themeColor="background1" w:themeShade="80"/>
                <w:sz w:val="20"/>
                <w:szCs w:val="20"/>
              </w:rPr>
              <w:t>International</w:t>
            </w:r>
            <w:proofErr w:type="spellEnd"/>
            <w:r w:rsidRPr="00103E0C">
              <w:rPr>
                <w:rFonts w:ascii="Corporate S" w:hAnsi="Corporate S" w:cs="Arial"/>
                <w:color w:val="808080" w:themeColor="background1" w:themeShade="80"/>
                <w:sz w:val="20"/>
                <w:szCs w:val="20"/>
              </w:rPr>
              <w:t xml:space="preserve"> является дочерней компанией </w:t>
            </w:r>
            <w:hyperlink r:id="rId8" w:tooltip="BAIC Group" w:history="1">
              <w:r w:rsidRPr="00103E0C">
                <w:rPr>
                  <w:rFonts w:ascii="Corporate S" w:hAnsi="Corporate S" w:cs="Arial"/>
                  <w:color w:val="808080" w:themeColor="background1" w:themeShade="80"/>
                  <w:sz w:val="20"/>
                  <w:szCs w:val="20"/>
                </w:rPr>
                <w:t xml:space="preserve">BAIC </w:t>
              </w:r>
              <w:proofErr w:type="spellStart"/>
              <w:r w:rsidRPr="00103E0C">
                <w:rPr>
                  <w:rFonts w:ascii="Corporate S" w:hAnsi="Corporate S" w:cs="Arial"/>
                  <w:color w:val="808080" w:themeColor="background1" w:themeShade="80"/>
                  <w:sz w:val="20"/>
                  <w:szCs w:val="20"/>
                </w:rPr>
                <w:t>Group</w:t>
              </w:r>
              <w:proofErr w:type="spellEnd"/>
            </w:hyperlink>
            <w:r w:rsidRPr="00A00DE0">
              <w:rPr>
                <w:rFonts w:ascii="Corporate S" w:hAnsi="Corporate S" w:cs="Arial"/>
                <w:color w:val="808080" w:themeColor="background1" w:themeShade="80"/>
                <w:sz w:val="20"/>
                <w:szCs w:val="20"/>
              </w:rPr>
              <w:t xml:space="preserve"> и обладает сетью из более 2000 дилерских центров. Штаб-квартира расположена в Пекине. </w:t>
            </w:r>
          </w:p>
          <w:p w14:paraId="53A3C219" w14:textId="77777777" w:rsidR="00A00DE0" w:rsidRPr="00103E0C" w:rsidRDefault="00A00DE0" w:rsidP="00A00DE0">
            <w:pPr>
              <w:jc w:val="both"/>
              <w:rPr>
                <w:rFonts w:ascii="Corporate S" w:hAnsi="Corporate S" w:cs="Arial"/>
                <w:color w:val="808080" w:themeColor="background1" w:themeShade="80"/>
                <w:sz w:val="20"/>
                <w:szCs w:val="20"/>
              </w:rPr>
            </w:pPr>
          </w:p>
          <w:p w14:paraId="4C5A1013" w14:textId="77777777" w:rsidR="00A00DE0" w:rsidRPr="00A00DE0" w:rsidRDefault="00A00DE0" w:rsidP="00A00DE0">
            <w:pPr>
              <w:jc w:val="both"/>
              <w:rPr>
                <w:rFonts w:ascii="Corporate S" w:hAnsi="Corporate S" w:cs="Arial"/>
                <w:color w:val="808080" w:themeColor="background1" w:themeShade="80"/>
                <w:sz w:val="20"/>
                <w:szCs w:val="20"/>
              </w:rPr>
            </w:pPr>
            <w:r w:rsidRPr="00103E0C">
              <w:rPr>
                <w:rFonts w:ascii="Corporate S" w:hAnsi="Corporate S" w:cs="Arial"/>
                <w:color w:val="808080" w:themeColor="background1" w:themeShade="80"/>
                <w:sz w:val="20"/>
                <w:szCs w:val="20"/>
              </w:rPr>
              <w:t xml:space="preserve">Официальный сайт: </w:t>
            </w:r>
            <w:hyperlink r:id="rId9" w:history="1">
              <w:r w:rsidRPr="00103E0C">
                <w:rPr>
                  <w:rFonts w:ascii="Corporate S" w:hAnsi="Corporate S" w:cs="Arial"/>
                  <w:color w:val="808080" w:themeColor="background1" w:themeShade="80"/>
                  <w:sz w:val="20"/>
                  <w:szCs w:val="20"/>
                </w:rPr>
                <w:t>https://www.foton-global.com/about-foton.html</w:t>
              </w:r>
            </w:hyperlink>
            <w:r w:rsidRPr="00A00DE0">
              <w:rPr>
                <w:rFonts w:ascii="Corporate S" w:hAnsi="Corporate S" w:cs="Arial"/>
                <w:color w:val="808080" w:themeColor="background1" w:themeShade="80"/>
                <w:sz w:val="20"/>
                <w:szCs w:val="20"/>
              </w:rPr>
              <w:t xml:space="preserve"> </w:t>
            </w:r>
          </w:p>
          <w:p w14:paraId="36277E52" w14:textId="77777777" w:rsidR="00A00DE0" w:rsidRPr="00103E0C" w:rsidRDefault="00A00DE0" w:rsidP="00A00DE0">
            <w:pPr>
              <w:jc w:val="both"/>
              <w:rPr>
                <w:rFonts w:ascii="Corporate S" w:hAnsi="Corporate S" w:cs="Arial"/>
                <w:color w:val="808080" w:themeColor="background1" w:themeShade="80"/>
                <w:sz w:val="20"/>
                <w:szCs w:val="20"/>
              </w:rPr>
            </w:pPr>
          </w:p>
          <w:p w14:paraId="2425EC54" w14:textId="77777777" w:rsidR="00A00DE0" w:rsidRPr="00103E0C" w:rsidRDefault="00A00DE0" w:rsidP="00A00DE0">
            <w:pPr>
              <w:jc w:val="both"/>
              <w:rPr>
                <w:rFonts w:ascii="Corporate S" w:hAnsi="Corporate S" w:cs="Arial"/>
                <w:color w:val="808080" w:themeColor="background1" w:themeShade="80"/>
                <w:sz w:val="20"/>
                <w:szCs w:val="20"/>
              </w:rPr>
            </w:pPr>
            <w:r w:rsidRPr="00A00DE0">
              <w:rPr>
                <w:rFonts w:ascii="Corporate S" w:hAnsi="Corporate S" w:cs="Arial"/>
                <w:b/>
                <w:color w:val="808080" w:themeColor="background1" w:themeShade="80"/>
                <w:sz w:val="20"/>
                <w:szCs w:val="20"/>
              </w:rPr>
              <w:t>АО «МБ РУС»</w:t>
            </w:r>
            <w:r w:rsidRPr="00A00DE0">
              <w:rPr>
                <w:rFonts w:ascii="Corporate S" w:hAnsi="Corporate S" w:cs="Arial"/>
                <w:color w:val="808080" w:themeColor="background1" w:themeShade="80"/>
                <w:sz w:val="20"/>
                <w:szCs w:val="20"/>
              </w:rPr>
              <w:t xml:space="preserve"> (прежнее наименование — AO «Мерседес-</w:t>
            </w:r>
            <w:proofErr w:type="spellStart"/>
            <w:r w:rsidRPr="00A00DE0">
              <w:rPr>
                <w:rFonts w:ascii="Corporate S" w:hAnsi="Corporate S" w:cs="Arial"/>
                <w:color w:val="808080" w:themeColor="background1" w:themeShade="80"/>
                <w:sz w:val="20"/>
                <w:szCs w:val="20"/>
              </w:rPr>
              <w:t>Бенц</w:t>
            </w:r>
            <w:proofErr w:type="spellEnd"/>
            <w:r w:rsidRPr="00A00DE0">
              <w:rPr>
                <w:rFonts w:ascii="Corporate S" w:hAnsi="Corporate S" w:cs="Arial"/>
                <w:color w:val="808080" w:themeColor="background1" w:themeShade="80"/>
                <w:sz w:val="20"/>
                <w:szCs w:val="20"/>
              </w:rPr>
              <w:t xml:space="preserve"> PУC») основано в 1994 году.</w:t>
            </w:r>
            <w:r w:rsidRPr="00103E0C">
              <w:rPr>
                <w:rFonts w:ascii="Corporate S" w:hAnsi="Corporate S" w:cs="Arial"/>
                <w:color w:val="808080" w:themeColor="background1" w:themeShade="80"/>
                <w:sz w:val="20"/>
                <w:szCs w:val="20"/>
              </w:rPr>
              <w:t xml:space="preserve"> Компания входит в группу «АВТОДОМ». Основное направление деятельности: </w:t>
            </w:r>
            <w:r w:rsidRPr="00103E0C">
              <w:rPr>
                <w:rFonts w:ascii="Corporate S" w:hAnsi="Corporate S" w:cs="Arial"/>
                <w:color w:val="808080" w:themeColor="background1" w:themeShade="80"/>
                <w:sz w:val="20"/>
                <w:szCs w:val="20"/>
              </w:rPr>
              <w:lastRenderedPageBreak/>
              <w:t>продажа, послепродажное обслуживание и гарантийная поддержка легковых и коммерческих автомобилей, а также продажа оригинальных запасных частей и аксессуаров.</w:t>
            </w:r>
          </w:p>
          <w:p w14:paraId="5DE81281" w14:textId="77777777" w:rsidR="00A00DE0" w:rsidRPr="00103E0C" w:rsidRDefault="00A00DE0" w:rsidP="00A00DE0">
            <w:pPr>
              <w:jc w:val="both"/>
              <w:rPr>
                <w:rFonts w:ascii="Corporate S" w:hAnsi="Corporate S" w:cs="Arial"/>
                <w:color w:val="808080" w:themeColor="background1" w:themeShade="80"/>
                <w:sz w:val="20"/>
                <w:szCs w:val="20"/>
              </w:rPr>
            </w:pPr>
          </w:p>
          <w:p w14:paraId="2B1ABD59" w14:textId="77777777" w:rsidR="00A00DE0" w:rsidRPr="00103E0C" w:rsidRDefault="00A00DE0" w:rsidP="00A00DE0">
            <w:pPr>
              <w:jc w:val="both"/>
              <w:rPr>
                <w:rFonts w:ascii="Corporate S" w:hAnsi="Corporate S" w:cs="Arial"/>
                <w:color w:val="808080" w:themeColor="background1" w:themeShade="80"/>
                <w:sz w:val="20"/>
                <w:szCs w:val="20"/>
              </w:rPr>
            </w:pPr>
            <w:r w:rsidRPr="00103E0C">
              <w:rPr>
                <w:rFonts w:ascii="Corporate S" w:hAnsi="Corporate S" w:cs="Arial"/>
                <w:color w:val="808080" w:themeColor="background1" w:themeShade="80"/>
                <w:sz w:val="20"/>
                <w:szCs w:val="20"/>
              </w:rPr>
              <w:t xml:space="preserve">В рамках расширения бизнеса в сегменте коммерческого транспорта «МБ РУС» совместно с группой «АВТОДОМ» заключили соглашения с китайскими партнерами, став официальным дистрибьютором Foton и эксклюзивным дистрибьютором Forland в России. Теперь компания уполномочена реализовывать и осуществлять сервисное обслуживание фургонов и микроавтобусов Foton Toano, пикапов Foton Tunland G7, а также грузовых автомобилей Forland. Это позволило «МБ РУС» расширить свое присутствие на рынке коммерческих автомобилей в РФ и предложить как готовые, так и индивидуальные решения для бизнеса. </w:t>
            </w:r>
          </w:p>
          <w:p w14:paraId="3BDEDB0B" w14:textId="77777777" w:rsidR="00A00DE0" w:rsidRPr="00103E0C" w:rsidRDefault="00A00DE0" w:rsidP="00A00DE0">
            <w:pPr>
              <w:jc w:val="both"/>
              <w:rPr>
                <w:rFonts w:ascii="Corporate S" w:hAnsi="Corporate S" w:cs="Arial"/>
                <w:color w:val="808080" w:themeColor="background1" w:themeShade="80"/>
                <w:sz w:val="20"/>
                <w:szCs w:val="20"/>
              </w:rPr>
            </w:pPr>
          </w:p>
          <w:p w14:paraId="68A3BBFE" w14:textId="6F861B6C" w:rsidR="00973370" w:rsidRPr="00B4220F" w:rsidRDefault="00A00DE0" w:rsidP="00103E0C">
            <w:pPr>
              <w:jc w:val="both"/>
              <w:rPr>
                <w:rFonts w:ascii="Corporate S" w:hAnsi="Corporate S" w:cs="Arial"/>
                <w:sz w:val="20"/>
                <w:szCs w:val="20"/>
              </w:rPr>
            </w:pPr>
            <w:r w:rsidRPr="00103E0C">
              <w:rPr>
                <w:rFonts w:ascii="Corporate S" w:hAnsi="Corporate S" w:cs="Arial"/>
                <w:color w:val="808080" w:themeColor="background1" w:themeShade="80"/>
                <w:sz w:val="20"/>
                <w:szCs w:val="20"/>
              </w:rPr>
              <w:t xml:space="preserve">Официальный сайт: </w:t>
            </w:r>
            <w:hyperlink r:id="rId10" w:history="1">
              <w:r w:rsidRPr="00103E0C">
                <w:rPr>
                  <w:rFonts w:ascii="Corporate S" w:hAnsi="Corporate S" w:cs="Arial"/>
                  <w:color w:val="808080" w:themeColor="background1" w:themeShade="80"/>
                  <w:sz w:val="20"/>
                  <w:szCs w:val="20"/>
                </w:rPr>
                <w:t>https://mbrus.ru</w:t>
              </w:r>
            </w:hyperlink>
            <w:r>
              <w:rPr>
                <w:rFonts w:ascii="Corporate S" w:hAnsi="Corporate S"/>
                <w:color w:val="808080" w:themeColor="background1" w:themeShade="80"/>
                <w:sz w:val="20"/>
                <w:szCs w:val="20"/>
              </w:rPr>
              <w:t xml:space="preserve"> </w:t>
            </w:r>
            <w:r w:rsidRPr="000D751E">
              <w:rPr>
                <w:rFonts w:ascii="Corporate S" w:hAnsi="Corporate S"/>
                <w:color w:val="808080" w:themeColor="background1" w:themeShade="80"/>
                <w:sz w:val="20"/>
                <w:szCs w:val="20"/>
              </w:rPr>
              <w:t xml:space="preserve"> </w:t>
            </w:r>
            <w:r w:rsidRPr="000D751E" w:rsidDel="009D4F40">
              <w:rPr>
                <w:rFonts w:ascii="Corporate S" w:hAnsi="Corporate S"/>
                <w:color w:val="808080" w:themeColor="background1" w:themeShade="80"/>
                <w:sz w:val="20"/>
                <w:szCs w:val="20"/>
              </w:rPr>
              <w:t xml:space="preserve"> </w:t>
            </w:r>
          </w:p>
        </w:tc>
        <w:tc>
          <w:tcPr>
            <w:tcW w:w="2693" w:type="dxa"/>
            <w:tcBorders>
              <w:top w:val="nil"/>
              <w:left w:val="nil"/>
              <w:bottom w:val="nil"/>
              <w:right w:val="nil"/>
            </w:tcBorders>
          </w:tcPr>
          <w:p w14:paraId="607B6F52" w14:textId="77777777" w:rsidR="00771297" w:rsidRDefault="005B10F1" w:rsidP="006421D8">
            <w:pPr>
              <w:spacing w:before="360"/>
              <w:ind w:right="397"/>
              <w:rPr>
                <w:rFonts w:ascii="Corporate S" w:hAnsi="Corporate S" w:cs="Arial"/>
                <w:color w:val="A6A6A6" w:themeColor="background1" w:themeShade="A6"/>
                <w:sz w:val="18"/>
                <w:szCs w:val="20"/>
              </w:rPr>
            </w:pPr>
            <w:r w:rsidRPr="00B4220F">
              <w:rPr>
                <w:rFonts w:ascii="Corporate S" w:hAnsi="Corporate S" w:cs="Arial"/>
                <w:sz w:val="20"/>
                <w:szCs w:val="20"/>
              </w:rPr>
              <w:lastRenderedPageBreak/>
              <w:br/>
            </w:r>
            <w:r w:rsidR="006421D8" w:rsidRPr="00B4220F">
              <w:rPr>
                <w:rFonts w:ascii="Corporate S" w:hAnsi="Corporate S" w:cs="Arial"/>
                <w:color w:val="A6A6A6" w:themeColor="background1" w:themeShade="A6"/>
                <w:sz w:val="18"/>
                <w:szCs w:val="20"/>
              </w:rPr>
              <w:t xml:space="preserve">АО «МБ РУС» </w:t>
            </w:r>
            <w:r w:rsidR="006421D8" w:rsidRPr="00B4220F">
              <w:rPr>
                <w:rFonts w:ascii="Corporate S" w:hAnsi="Corporate S" w:cs="Arial"/>
                <w:color w:val="A6A6A6" w:themeColor="background1" w:themeShade="A6"/>
                <w:sz w:val="18"/>
                <w:szCs w:val="20"/>
              </w:rPr>
              <w:br/>
              <w:t xml:space="preserve">125167, Москва, Ленинградский проспект, 39А </w:t>
            </w:r>
            <w:r w:rsidRPr="00B4220F">
              <w:rPr>
                <w:rFonts w:ascii="Corporate S" w:hAnsi="Corporate S" w:cs="Arial"/>
                <w:color w:val="A6A6A6" w:themeColor="background1" w:themeShade="A6"/>
                <w:sz w:val="18"/>
                <w:szCs w:val="20"/>
              </w:rPr>
              <w:br/>
            </w:r>
          </w:p>
          <w:p w14:paraId="13901009" w14:textId="05AFA2CC" w:rsidR="00771297" w:rsidRPr="00537684" w:rsidRDefault="009475BD" w:rsidP="006421D8">
            <w:pPr>
              <w:spacing w:before="360"/>
              <w:ind w:right="397"/>
              <w:rPr>
                <w:rFonts w:ascii="Corporate S" w:hAnsi="Corporate S" w:cs="Arial"/>
                <w:color w:val="A6A6A6" w:themeColor="background1" w:themeShade="A6"/>
                <w:sz w:val="18"/>
                <w:szCs w:val="20"/>
              </w:rPr>
            </w:pPr>
            <w:r>
              <w:rPr>
                <w:rFonts w:ascii="Corporate S" w:hAnsi="Corporate S" w:cs="Arial"/>
                <w:color w:val="A6A6A6" w:themeColor="background1" w:themeShade="A6"/>
                <w:sz w:val="18"/>
                <w:szCs w:val="20"/>
              </w:rPr>
              <w:t>Наталья Санникова</w:t>
            </w:r>
            <w:r w:rsidR="00771297" w:rsidRPr="00B4220F">
              <w:rPr>
                <w:rFonts w:ascii="Corporate S" w:hAnsi="Corporate S" w:cs="Arial"/>
                <w:color w:val="A6A6A6" w:themeColor="background1" w:themeShade="A6"/>
                <w:sz w:val="18"/>
                <w:szCs w:val="20"/>
              </w:rPr>
              <w:br/>
            </w:r>
            <w:r w:rsidR="00771297">
              <w:rPr>
                <w:rFonts w:ascii="Corporate S" w:hAnsi="Corporate S" w:cs="Arial"/>
                <w:color w:val="A6A6A6" w:themeColor="background1" w:themeShade="A6"/>
                <w:sz w:val="18"/>
                <w:szCs w:val="20"/>
                <w:lang w:val="en-US"/>
              </w:rPr>
              <w:t>PR</w:t>
            </w:r>
            <w:r w:rsidR="00771297" w:rsidRPr="00771297">
              <w:rPr>
                <w:rFonts w:ascii="Corporate S" w:hAnsi="Corporate S" w:cs="Arial"/>
                <w:color w:val="A6A6A6" w:themeColor="background1" w:themeShade="A6"/>
                <w:sz w:val="18"/>
                <w:szCs w:val="20"/>
              </w:rPr>
              <w:t>-</w:t>
            </w:r>
            <w:r w:rsidR="00771297">
              <w:rPr>
                <w:rFonts w:ascii="Corporate S" w:hAnsi="Corporate S" w:cs="Arial"/>
                <w:color w:val="A6A6A6" w:themeColor="background1" w:themeShade="A6"/>
                <w:sz w:val="18"/>
                <w:szCs w:val="20"/>
              </w:rPr>
              <w:t>менеджер бренд</w:t>
            </w:r>
            <w:r>
              <w:rPr>
                <w:rFonts w:ascii="Corporate S" w:hAnsi="Corporate S" w:cs="Arial"/>
                <w:color w:val="A6A6A6" w:themeColor="background1" w:themeShade="A6"/>
                <w:sz w:val="18"/>
                <w:szCs w:val="20"/>
              </w:rPr>
              <w:t>ов</w:t>
            </w:r>
            <w:r w:rsidR="00771297">
              <w:rPr>
                <w:rFonts w:ascii="Corporate S" w:hAnsi="Corporate S" w:cs="Arial"/>
                <w:color w:val="A6A6A6" w:themeColor="background1" w:themeShade="A6"/>
                <w:sz w:val="18"/>
                <w:szCs w:val="20"/>
              </w:rPr>
              <w:t xml:space="preserve"> </w:t>
            </w:r>
            <w:r>
              <w:rPr>
                <w:rFonts w:ascii="Corporate S" w:hAnsi="Corporate S" w:cs="Arial"/>
                <w:color w:val="A6A6A6" w:themeColor="background1" w:themeShade="A6"/>
                <w:sz w:val="18"/>
                <w:szCs w:val="20"/>
                <w:lang w:val="en-US"/>
              </w:rPr>
              <w:t>Foton</w:t>
            </w:r>
            <w:r w:rsidRPr="00885AC0">
              <w:rPr>
                <w:rFonts w:ascii="Corporate S" w:hAnsi="Corporate S" w:cs="Arial"/>
                <w:color w:val="A6A6A6" w:themeColor="background1" w:themeShade="A6"/>
                <w:sz w:val="18"/>
                <w:szCs w:val="20"/>
              </w:rPr>
              <w:t xml:space="preserve"> </w:t>
            </w:r>
            <w:r>
              <w:rPr>
                <w:rFonts w:ascii="Corporate S" w:hAnsi="Corporate S" w:cs="Arial"/>
                <w:color w:val="A6A6A6" w:themeColor="background1" w:themeShade="A6"/>
                <w:sz w:val="18"/>
                <w:szCs w:val="20"/>
              </w:rPr>
              <w:t xml:space="preserve">и </w:t>
            </w:r>
            <w:r>
              <w:rPr>
                <w:rFonts w:ascii="Corporate S" w:hAnsi="Corporate S" w:cs="Arial"/>
                <w:color w:val="A6A6A6" w:themeColor="background1" w:themeShade="A6"/>
                <w:sz w:val="18"/>
                <w:szCs w:val="20"/>
                <w:lang w:val="en-US"/>
              </w:rPr>
              <w:t>Forland</w:t>
            </w:r>
            <w:r w:rsidR="00771297">
              <w:rPr>
                <w:rFonts w:ascii="Corporate S" w:hAnsi="Corporate S" w:cs="Arial"/>
                <w:color w:val="A6A6A6" w:themeColor="background1" w:themeShade="A6"/>
                <w:sz w:val="18"/>
                <w:szCs w:val="20"/>
              </w:rPr>
              <w:t xml:space="preserve"> </w:t>
            </w:r>
            <w:r w:rsidR="00771297">
              <w:rPr>
                <w:rFonts w:ascii="Corporate S" w:hAnsi="Corporate S" w:cs="Arial"/>
                <w:color w:val="A6A6A6" w:themeColor="background1" w:themeShade="A6"/>
                <w:sz w:val="18"/>
                <w:szCs w:val="20"/>
              </w:rPr>
              <w:br/>
              <w:t>Тел: +7</w:t>
            </w:r>
            <w:r w:rsidR="00A4402D">
              <w:rPr>
                <w:rFonts w:ascii="Corporate S" w:hAnsi="Corporate S" w:cs="Arial"/>
                <w:color w:val="A6A6A6" w:themeColor="background1" w:themeShade="A6"/>
                <w:sz w:val="18"/>
                <w:szCs w:val="20"/>
              </w:rPr>
              <w:t xml:space="preserve"> 925 688 72 </w:t>
            </w:r>
            <w:r w:rsidR="00A4402D" w:rsidRPr="00885AC0">
              <w:rPr>
                <w:rFonts w:ascii="Corporate S" w:hAnsi="Corporate S" w:cs="Arial"/>
                <w:color w:val="A6A6A6" w:themeColor="background1" w:themeShade="A6"/>
                <w:sz w:val="18"/>
                <w:szCs w:val="20"/>
              </w:rPr>
              <w:t>03</w:t>
            </w:r>
            <w:r w:rsidR="00771297" w:rsidRPr="00B4220F">
              <w:rPr>
                <w:rFonts w:ascii="Corporate S" w:hAnsi="Corporate S" w:cs="Arial"/>
                <w:color w:val="A6A6A6" w:themeColor="background1" w:themeShade="A6"/>
                <w:sz w:val="18"/>
                <w:szCs w:val="20"/>
              </w:rPr>
              <w:br/>
              <w:t>E-</w:t>
            </w:r>
            <w:proofErr w:type="spellStart"/>
            <w:r w:rsidR="00771297" w:rsidRPr="00B4220F">
              <w:rPr>
                <w:rFonts w:ascii="Corporate S" w:hAnsi="Corporate S" w:cs="Arial"/>
                <w:color w:val="A6A6A6" w:themeColor="background1" w:themeShade="A6"/>
                <w:sz w:val="18"/>
                <w:szCs w:val="20"/>
              </w:rPr>
              <w:t>mail</w:t>
            </w:r>
            <w:proofErr w:type="spellEnd"/>
            <w:r w:rsidR="00771297" w:rsidRPr="00B4220F">
              <w:rPr>
                <w:rFonts w:ascii="Corporate S" w:hAnsi="Corporate S" w:cs="Arial"/>
                <w:color w:val="A6A6A6" w:themeColor="background1" w:themeShade="A6"/>
                <w:sz w:val="18"/>
                <w:szCs w:val="20"/>
              </w:rPr>
              <w:t>:</w:t>
            </w:r>
            <w:r w:rsidR="00771297" w:rsidRPr="00771297">
              <w:rPr>
                <w:rFonts w:ascii="Corporate S" w:hAnsi="Corporate S" w:cs="Arial"/>
                <w:color w:val="A6A6A6" w:themeColor="background1" w:themeShade="A6"/>
                <w:sz w:val="18"/>
                <w:szCs w:val="20"/>
              </w:rPr>
              <w:t xml:space="preserve"> </w:t>
            </w:r>
            <w:r w:rsidR="004D4B6E" w:rsidRPr="00885AC0">
              <w:rPr>
                <w:rFonts w:ascii="Corporate S" w:hAnsi="Corporate S" w:cs="Arial"/>
                <w:color w:val="A6A6A6" w:themeColor="background1" w:themeShade="A6"/>
                <w:sz w:val="18"/>
                <w:szCs w:val="20"/>
              </w:rPr>
              <w:t>natalia.sannikova@mbrus.ru</w:t>
            </w:r>
            <w:r w:rsidR="004D4B6E">
              <w:t xml:space="preserve"> </w:t>
            </w:r>
            <w:r w:rsidR="006421D8" w:rsidRPr="00B4220F">
              <w:rPr>
                <w:rFonts w:ascii="Corporate S" w:hAnsi="Corporate S" w:cs="Arial"/>
                <w:color w:val="A6A6A6" w:themeColor="background1" w:themeShade="A6"/>
                <w:sz w:val="18"/>
                <w:szCs w:val="20"/>
              </w:rPr>
              <w:br/>
            </w:r>
          </w:p>
          <w:p w14:paraId="1C81F534" w14:textId="600DFC2C" w:rsidR="005B10F1" w:rsidRPr="00B4220F" w:rsidRDefault="006421D8" w:rsidP="006421D8">
            <w:pPr>
              <w:spacing w:before="360"/>
              <w:ind w:right="397"/>
              <w:rPr>
                <w:rFonts w:ascii="Corporate S" w:hAnsi="Corporate S" w:cs="Arial"/>
                <w:color w:val="A6A6A6" w:themeColor="background1" w:themeShade="A6"/>
                <w:sz w:val="18"/>
                <w:szCs w:val="20"/>
              </w:rPr>
            </w:pPr>
            <w:r w:rsidRPr="00B4220F">
              <w:rPr>
                <w:rFonts w:ascii="Corporate S" w:hAnsi="Corporate S" w:cs="Arial"/>
                <w:color w:val="A6A6A6" w:themeColor="background1" w:themeShade="A6"/>
                <w:sz w:val="18"/>
                <w:szCs w:val="20"/>
              </w:rPr>
              <w:t xml:space="preserve">Мария </w:t>
            </w:r>
            <w:proofErr w:type="spellStart"/>
            <w:r w:rsidRPr="00B4220F">
              <w:rPr>
                <w:rFonts w:ascii="Corporate S" w:hAnsi="Corporate S" w:cs="Arial"/>
                <w:color w:val="A6A6A6" w:themeColor="background1" w:themeShade="A6"/>
                <w:sz w:val="18"/>
                <w:szCs w:val="20"/>
              </w:rPr>
              <w:t>Жмак</w:t>
            </w:r>
            <w:proofErr w:type="spellEnd"/>
            <w:r w:rsidRPr="00B4220F">
              <w:rPr>
                <w:rFonts w:ascii="Corporate S" w:hAnsi="Corporate S" w:cs="Arial"/>
                <w:color w:val="A6A6A6" w:themeColor="background1" w:themeShade="A6"/>
                <w:sz w:val="18"/>
                <w:szCs w:val="20"/>
              </w:rPr>
              <w:br/>
              <w:t>Директор отдела маркетинга и коммуникаций</w:t>
            </w:r>
            <w:r w:rsidRPr="00B4220F">
              <w:rPr>
                <w:rFonts w:ascii="Corporate S" w:hAnsi="Corporate S" w:cs="Arial"/>
                <w:color w:val="A6A6A6" w:themeColor="background1" w:themeShade="A6"/>
                <w:sz w:val="18"/>
                <w:szCs w:val="20"/>
              </w:rPr>
              <w:br/>
              <w:t>Тел: +7 985 304 34 65</w:t>
            </w:r>
            <w:r w:rsidRPr="00B4220F">
              <w:rPr>
                <w:rFonts w:ascii="Corporate S" w:hAnsi="Corporate S" w:cs="Arial"/>
                <w:color w:val="A6A6A6" w:themeColor="background1" w:themeShade="A6"/>
                <w:sz w:val="18"/>
                <w:szCs w:val="20"/>
              </w:rPr>
              <w:br/>
              <w:t>E-</w:t>
            </w:r>
            <w:proofErr w:type="spellStart"/>
            <w:r w:rsidRPr="00B4220F">
              <w:rPr>
                <w:rFonts w:ascii="Corporate S" w:hAnsi="Corporate S" w:cs="Arial"/>
                <w:color w:val="A6A6A6" w:themeColor="background1" w:themeShade="A6"/>
                <w:sz w:val="18"/>
                <w:szCs w:val="20"/>
              </w:rPr>
              <w:t>mail</w:t>
            </w:r>
            <w:proofErr w:type="spellEnd"/>
            <w:r w:rsidRPr="00B4220F">
              <w:rPr>
                <w:rFonts w:ascii="Corporate S" w:hAnsi="Corporate S" w:cs="Arial"/>
                <w:color w:val="A6A6A6" w:themeColor="background1" w:themeShade="A6"/>
                <w:sz w:val="18"/>
                <w:szCs w:val="20"/>
              </w:rPr>
              <w:t xml:space="preserve">: </w:t>
            </w:r>
            <w:r w:rsidR="005B10F1" w:rsidRPr="00B4220F">
              <w:rPr>
                <w:rFonts w:ascii="Corporate S" w:hAnsi="Corporate S" w:cs="Arial"/>
                <w:color w:val="A6A6A6" w:themeColor="background1" w:themeShade="A6"/>
                <w:sz w:val="18"/>
                <w:szCs w:val="20"/>
              </w:rPr>
              <w:t>maria.zhmak@mbrus.ru</w:t>
            </w:r>
          </w:p>
          <w:p w14:paraId="6C6FE480" w14:textId="4051FBEB" w:rsidR="006421D8" w:rsidRPr="00B4220F" w:rsidRDefault="006421D8" w:rsidP="00771297">
            <w:pPr>
              <w:spacing w:before="360"/>
              <w:ind w:right="397"/>
              <w:rPr>
                <w:rFonts w:ascii="Corporate S" w:hAnsi="Corporate S" w:cs="Arial"/>
                <w:sz w:val="20"/>
                <w:szCs w:val="20"/>
              </w:rPr>
            </w:pPr>
            <w:r w:rsidRPr="00B4220F">
              <w:rPr>
                <w:rFonts w:ascii="Corporate S" w:hAnsi="Corporate S" w:cs="Arial"/>
                <w:color w:val="A6A6A6" w:themeColor="background1" w:themeShade="A6"/>
                <w:sz w:val="18"/>
                <w:szCs w:val="20"/>
              </w:rPr>
              <w:t>https://mbrus.ru</w:t>
            </w:r>
            <w:r w:rsidRPr="00B4220F">
              <w:rPr>
                <w:rFonts w:ascii="Corporate S" w:hAnsi="Corporate S" w:cs="Arial"/>
                <w:color w:val="A6A6A6" w:themeColor="background1" w:themeShade="A6"/>
                <w:sz w:val="18"/>
                <w:szCs w:val="20"/>
              </w:rPr>
              <w:br/>
            </w:r>
          </w:p>
        </w:tc>
      </w:tr>
    </w:tbl>
    <w:tbl>
      <w:tblPr>
        <w:tblStyle w:val="af8"/>
        <w:tblpPr w:leftFromText="142" w:rightFromText="142" w:vertAnchor="page" w:horzAnchor="margin" w:tblpY="302"/>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2693"/>
      </w:tblGrid>
      <w:tr w:rsidR="000434E1" w:rsidRPr="00EF6947" w14:paraId="05E33032" w14:textId="77777777" w:rsidTr="000434E1">
        <w:trPr>
          <w:trHeight w:val="913"/>
        </w:trPr>
        <w:tc>
          <w:tcPr>
            <w:tcW w:w="7797" w:type="dxa"/>
            <w:tcMar>
              <w:left w:w="0" w:type="dxa"/>
              <w:right w:w="0" w:type="dxa"/>
            </w:tcMar>
          </w:tcPr>
          <w:p w14:paraId="59CD9B63" w14:textId="77777777" w:rsidR="000434E1" w:rsidRPr="00EE3A0D" w:rsidRDefault="000434E1" w:rsidP="000434E1">
            <w:pPr>
              <w:tabs>
                <w:tab w:val="left" w:pos="2772"/>
              </w:tabs>
              <w:spacing w:before="360"/>
              <w:ind w:right="397"/>
              <w:rPr>
                <w:rFonts w:ascii="Corporate S" w:hAnsi="Corporate S"/>
                <w:noProof/>
                <w:sz w:val="16"/>
                <w:szCs w:val="16"/>
              </w:rPr>
            </w:pPr>
          </w:p>
        </w:tc>
        <w:tc>
          <w:tcPr>
            <w:tcW w:w="2693" w:type="dxa"/>
            <w:tcMar>
              <w:left w:w="0" w:type="dxa"/>
              <w:right w:w="0" w:type="dxa"/>
            </w:tcMar>
          </w:tcPr>
          <w:p w14:paraId="3FCF1BE0" w14:textId="77777777" w:rsidR="000434E1" w:rsidRDefault="000434E1" w:rsidP="000434E1">
            <w:pPr>
              <w:spacing w:before="360" w:line="259" w:lineRule="auto"/>
              <w:ind w:left="397" w:right="119" w:hanging="211"/>
              <w:rPr>
                <w:rFonts w:ascii="Corporate S" w:hAnsi="Corporate S"/>
                <w:noProof/>
                <w:sz w:val="20"/>
                <w:szCs w:val="16"/>
              </w:rPr>
            </w:pPr>
          </w:p>
          <w:p w14:paraId="076D4455" w14:textId="77777777" w:rsidR="000434E1" w:rsidRPr="00EF6947" w:rsidRDefault="000434E1" w:rsidP="000434E1">
            <w:pPr>
              <w:spacing w:before="360"/>
              <w:rPr>
                <w:rFonts w:ascii="Corporate S" w:hAnsi="Corporate S"/>
                <w:noProof/>
                <w:sz w:val="20"/>
                <w:szCs w:val="16"/>
              </w:rPr>
            </w:pPr>
            <w:r>
              <w:rPr>
                <w:rFonts w:ascii="Corporate S" w:hAnsi="Corporate S"/>
                <w:noProof/>
                <w:sz w:val="20"/>
                <w:szCs w:val="16"/>
              </w:rPr>
              <w:t xml:space="preserve"> </w:t>
            </w:r>
          </w:p>
        </w:tc>
      </w:tr>
    </w:tbl>
    <w:p w14:paraId="74AE7C8F" w14:textId="77777777" w:rsidR="00AC417A" w:rsidRPr="000434E1" w:rsidRDefault="00AC417A" w:rsidP="00C60898">
      <w:pPr>
        <w:spacing w:before="100" w:beforeAutospacing="1" w:after="100" w:afterAutospacing="1"/>
        <w:ind w:right="-1"/>
        <w:rPr>
          <w:rFonts w:ascii="Corporate S" w:hAnsi="Corporate S" w:cs="Arial"/>
          <w:sz w:val="20"/>
        </w:rPr>
      </w:pPr>
    </w:p>
    <w:sectPr w:rsidR="00AC417A" w:rsidRPr="000434E1" w:rsidSect="006421D8">
      <w:headerReference w:type="default" r:id="rId11"/>
      <w:footerReference w:type="even"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DE5DA" w14:textId="77777777" w:rsidR="000520EB" w:rsidRDefault="000520EB" w:rsidP="00067C0C">
      <w:pPr>
        <w:spacing w:after="0" w:line="240" w:lineRule="auto"/>
      </w:pPr>
      <w:r>
        <w:separator/>
      </w:r>
    </w:p>
  </w:endnote>
  <w:endnote w:type="continuationSeparator" w:id="0">
    <w:p w14:paraId="4FF70AC0" w14:textId="77777777" w:rsidR="000520EB" w:rsidRDefault="000520EB" w:rsidP="00067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porate S">
    <w:panose1 w:val="02020500000000000000"/>
    <w:charset w:val="00"/>
    <w:family w:val="roman"/>
    <w:notTrueType/>
    <w:pitch w:val="variable"/>
    <w:sig w:usb0="A00002B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F73C" w14:textId="7790A38A" w:rsidR="00A95A95" w:rsidRDefault="00A95A95" w:rsidP="00CF6A9A">
    <w:pPr>
      <w:pStyle w:val="af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D2CF" w14:textId="147091B8" w:rsidR="00A95A95" w:rsidRDefault="00A95A95" w:rsidP="00440EB8">
    <w:pPr>
      <w:pStyle w:val="af6"/>
      <w:ind w:hanging="142"/>
    </w:pPr>
  </w:p>
  <w:p w14:paraId="3D92EEC0" w14:textId="77777777" w:rsidR="00FB68B2" w:rsidRDefault="00FB68B2" w:rsidP="00440EB8">
    <w:pPr>
      <w:pStyle w:val="af6"/>
      <w:ind w:hanging="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76352" w14:textId="77777777" w:rsidR="000520EB" w:rsidRDefault="000520EB" w:rsidP="00067C0C">
      <w:pPr>
        <w:spacing w:after="0" w:line="240" w:lineRule="auto"/>
      </w:pPr>
      <w:r>
        <w:separator/>
      </w:r>
    </w:p>
  </w:footnote>
  <w:footnote w:type="continuationSeparator" w:id="0">
    <w:p w14:paraId="00AAE4A0" w14:textId="77777777" w:rsidR="000520EB" w:rsidRDefault="000520EB" w:rsidP="00067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6ADF1" w14:textId="30F0FA92" w:rsidR="00A95A95" w:rsidRDefault="000520EB" w:rsidP="00CF6A9A">
    <w:pPr>
      <w:pStyle w:val="af4"/>
      <w:tabs>
        <w:tab w:val="clear" w:pos="4677"/>
        <w:tab w:val="clear" w:pos="9355"/>
        <w:tab w:val="left" w:pos="2247"/>
      </w:tabs>
      <w:ind w:left="-851"/>
      <w:jc w:val="center"/>
    </w:pPr>
    <w:sdt>
      <w:sdtPr>
        <w:id w:val="331190682"/>
        <w:docPartObj>
          <w:docPartGallery w:val="Watermarks"/>
          <w:docPartUnique/>
        </w:docPartObj>
      </w:sdt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CFC23" w14:textId="3C2989E7" w:rsidR="00A95A95" w:rsidRDefault="005B10F1" w:rsidP="005B10F1">
    <w:pPr>
      <w:pStyle w:val="af4"/>
      <w:tabs>
        <w:tab w:val="clear" w:pos="4677"/>
        <w:tab w:val="clear" w:pos="9355"/>
        <w:tab w:val="left" w:pos="8172"/>
      </w:tabs>
      <w:ind w:left="-567" w:firstLine="141"/>
    </w:pPr>
    <w:r>
      <w:t xml:space="preserve">       </w:t>
    </w:r>
    <w:r>
      <w:rPr>
        <w:noProof/>
        <w:lang w:eastAsia="ru-RU"/>
      </w:rPr>
      <w:drawing>
        <wp:inline distT="0" distB="0" distL="0" distR="0" wp14:anchorId="6413945E" wp14:editId="5E2FBB2E">
          <wp:extent cx="1227272" cy="720000"/>
          <wp:effectExtent l="0" t="0" r="0" b="4445"/>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Лого для вставки.jpg"/>
                  <pic:cNvPicPr/>
                </pic:nvPicPr>
                <pic:blipFill>
                  <a:blip r:embed="rId1">
                    <a:extLst>
                      <a:ext uri="{28A0092B-C50C-407E-A947-70E740481C1C}">
                        <a14:useLocalDpi xmlns:a14="http://schemas.microsoft.com/office/drawing/2010/main" val="0"/>
                      </a:ext>
                    </a:extLst>
                  </a:blip>
                  <a:stretch>
                    <a:fillRect/>
                  </a:stretch>
                </pic:blipFill>
                <pic:spPr>
                  <a:xfrm>
                    <a:off x="0" y="0"/>
                    <a:ext cx="1227272" cy="720000"/>
                  </a:xfrm>
                  <a:prstGeom prst="rect">
                    <a:avLst/>
                  </a:prstGeom>
                </pic:spPr>
              </pic:pic>
            </a:graphicData>
          </a:graphic>
        </wp:inline>
      </w:drawing>
    </w:r>
    <w:r w:rsidR="00A95A95">
      <w:t xml:space="preserve">       </w:t>
    </w:r>
    <w:r>
      <w:t xml:space="preserve">                                                                                </w:t>
    </w:r>
    <w:r w:rsidR="00BB18E7">
      <w:t xml:space="preserve">                                  </w:t>
    </w:r>
    <w:r>
      <w:rPr>
        <w:rFonts w:ascii="Corporate S" w:hAnsi="Corporate S"/>
        <w:noProof/>
        <w:sz w:val="20"/>
        <w:szCs w:val="16"/>
      </w:rPr>
      <w:t xml:space="preserve">Информация для прессы </w:t>
    </w:r>
    <w:r>
      <w:rPr>
        <w:rFonts w:ascii="Corporate S" w:hAnsi="Corporate S"/>
        <w:noProof/>
        <w:sz w:val="20"/>
        <w:szCs w:val="16"/>
      </w:rPr>
      <w:br/>
      <w:t xml:space="preserve">                                                                                                                                                                         </w:t>
    </w:r>
    <w:r w:rsidR="00460BC1">
      <w:rPr>
        <w:rFonts w:ascii="Corporate S" w:hAnsi="Corporate S"/>
        <w:noProof/>
        <w:sz w:val="20"/>
        <w:szCs w:val="16"/>
      </w:rPr>
      <w:t>27</w:t>
    </w:r>
    <w:r w:rsidR="00B4220F">
      <w:rPr>
        <w:rFonts w:ascii="Corporate S" w:hAnsi="Corporate S"/>
        <w:noProof/>
        <w:sz w:val="20"/>
        <w:szCs w:val="16"/>
      </w:rPr>
      <w:t>.</w:t>
    </w:r>
    <w:r w:rsidR="00255F38">
      <w:rPr>
        <w:rFonts w:ascii="Corporate S" w:hAnsi="Corporate S"/>
        <w:noProof/>
        <w:sz w:val="20"/>
        <w:szCs w:val="16"/>
      </w:rPr>
      <w:t>0</w:t>
    </w:r>
    <w:r w:rsidR="009475BD">
      <w:rPr>
        <w:rFonts w:ascii="Corporate S" w:hAnsi="Corporate S"/>
        <w:noProof/>
        <w:sz w:val="20"/>
        <w:szCs w:val="16"/>
      </w:rPr>
      <w:t>8</w:t>
    </w:r>
    <w:r>
      <w:rPr>
        <w:rFonts w:ascii="Corporate S" w:hAnsi="Corporate S"/>
        <w:noProof/>
        <w:sz w:val="20"/>
        <w:szCs w:val="16"/>
      </w:rPr>
      <w:t>.2024</w:t>
    </w:r>
    <w:r w:rsidRPr="00023093">
      <w:rPr>
        <w:rFonts w:ascii="Corporate S" w:hAnsi="Corporate S"/>
        <w:noProof/>
        <w:sz w:val="20"/>
        <w:szCs w:val="16"/>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49D4"/>
    <w:multiLevelType w:val="hybridMultilevel"/>
    <w:tmpl w:val="2FBEE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157015"/>
    <w:multiLevelType w:val="hybridMultilevel"/>
    <w:tmpl w:val="37483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4C3530"/>
    <w:multiLevelType w:val="hybridMultilevel"/>
    <w:tmpl w:val="7D2A3B30"/>
    <w:lvl w:ilvl="0" w:tplc="04190001">
      <w:start w:val="1"/>
      <w:numFmt w:val="bullet"/>
      <w:lvlText w:val=""/>
      <w:lvlJc w:val="left"/>
      <w:pPr>
        <w:tabs>
          <w:tab w:val="num" w:pos="720"/>
        </w:tabs>
        <w:ind w:left="720" w:hanging="360"/>
      </w:pPr>
      <w:rPr>
        <w:rFonts w:ascii="Symbol" w:hAnsi="Symbol" w:hint="default"/>
      </w:rPr>
    </w:lvl>
    <w:lvl w:ilvl="1" w:tplc="A112A00E">
      <w:start w:val="1"/>
      <w:numFmt w:val="bullet"/>
      <w:lvlText w:val=""/>
      <w:lvlJc w:val="left"/>
      <w:pPr>
        <w:tabs>
          <w:tab w:val="num" w:pos="1440"/>
        </w:tabs>
        <w:ind w:left="1440" w:hanging="360"/>
      </w:pPr>
      <w:rPr>
        <w:rFonts w:ascii="Wingdings" w:hAnsi="Wingdings" w:hint="default"/>
      </w:rPr>
    </w:lvl>
    <w:lvl w:ilvl="2" w:tplc="B0A4F316">
      <w:start w:val="1"/>
      <w:numFmt w:val="bullet"/>
      <w:lvlText w:val=""/>
      <w:lvlJc w:val="left"/>
      <w:pPr>
        <w:tabs>
          <w:tab w:val="num" w:pos="2160"/>
        </w:tabs>
        <w:ind w:left="2160" w:hanging="360"/>
      </w:pPr>
      <w:rPr>
        <w:rFonts w:ascii="Wingdings" w:hAnsi="Wingdings" w:hint="default"/>
      </w:rPr>
    </w:lvl>
    <w:lvl w:ilvl="3" w:tplc="5D5ADEB0">
      <w:start w:val="1"/>
      <w:numFmt w:val="bullet"/>
      <w:lvlText w:val=""/>
      <w:lvlJc w:val="left"/>
      <w:pPr>
        <w:tabs>
          <w:tab w:val="num" w:pos="2880"/>
        </w:tabs>
        <w:ind w:left="2880" w:hanging="360"/>
      </w:pPr>
      <w:rPr>
        <w:rFonts w:ascii="Wingdings" w:hAnsi="Wingdings" w:hint="default"/>
      </w:rPr>
    </w:lvl>
    <w:lvl w:ilvl="4" w:tplc="83082F5A">
      <w:start w:val="1"/>
      <w:numFmt w:val="bullet"/>
      <w:lvlText w:val=""/>
      <w:lvlJc w:val="left"/>
      <w:pPr>
        <w:tabs>
          <w:tab w:val="num" w:pos="3600"/>
        </w:tabs>
        <w:ind w:left="3600" w:hanging="360"/>
      </w:pPr>
      <w:rPr>
        <w:rFonts w:ascii="Wingdings" w:hAnsi="Wingdings" w:hint="default"/>
      </w:rPr>
    </w:lvl>
    <w:lvl w:ilvl="5" w:tplc="DD105C6C">
      <w:start w:val="1"/>
      <w:numFmt w:val="bullet"/>
      <w:lvlText w:val=""/>
      <w:lvlJc w:val="left"/>
      <w:pPr>
        <w:tabs>
          <w:tab w:val="num" w:pos="4320"/>
        </w:tabs>
        <w:ind w:left="4320" w:hanging="360"/>
      </w:pPr>
      <w:rPr>
        <w:rFonts w:ascii="Wingdings" w:hAnsi="Wingdings" w:hint="default"/>
      </w:rPr>
    </w:lvl>
    <w:lvl w:ilvl="6" w:tplc="FA66E210">
      <w:start w:val="1"/>
      <w:numFmt w:val="bullet"/>
      <w:lvlText w:val=""/>
      <w:lvlJc w:val="left"/>
      <w:pPr>
        <w:tabs>
          <w:tab w:val="num" w:pos="5040"/>
        </w:tabs>
        <w:ind w:left="5040" w:hanging="360"/>
      </w:pPr>
      <w:rPr>
        <w:rFonts w:ascii="Wingdings" w:hAnsi="Wingdings" w:hint="default"/>
      </w:rPr>
    </w:lvl>
    <w:lvl w:ilvl="7" w:tplc="3DD45774">
      <w:start w:val="1"/>
      <w:numFmt w:val="bullet"/>
      <w:lvlText w:val=""/>
      <w:lvlJc w:val="left"/>
      <w:pPr>
        <w:tabs>
          <w:tab w:val="num" w:pos="5760"/>
        </w:tabs>
        <w:ind w:left="5760" w:hanging="360"/>
      </w:pPr>
      <w:rPr>
        <w:rFonts w:ascii="Wingdings" w:hAnsi="Wingdings" w:hint="default"/>
      </w:rPr>
    </w:lvl>
    <w:lvl w:ilvl="8" w:tplc="98546A2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AC6AC2"/>
    <w:multiLevelType w:val="hybridMultilevel"/>
    <w:tmpl w:val="DF845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A5230D"/>
    <w:multiLevelType w:val="hybridMultilevel"/>
    <w:tmpl w:val="D78CC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2F2759"/>
    <w:multiLevelType w:val="hybridMultilevel"/>
    <w:tmpl w:val="94A27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C2E3739"/>
    <w:multiLevelType w:val="hybridMultilevel"/>
    <w:tmpl w:val="63CE5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BB56E1"/>
    <w:multiLevelType w:val="hybridMultilevel"/>
    <w:tmpl w:val="94E80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2D272D"/>
    <w:multiLevelType w:val="multilevel"/>
    <w:tmpl w:val="3E78D29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0D0BE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9"/>
  </w:num>
  <w:num w:numId="3">
    <w:abstractNumId w:val="6"/>
  </w:num>
  <w:num w:numId="4">
    <w:abstractNumId w:val="4"/>
  </w:num>
  <w:num w:numId="5">
    <w:abstractNumId w:val="7"/>
  </w:num>
  <w:num w:numId="6">
    <w:abstractNumId w:val="3"/>
  </w:num>
  <w:num w:numId="7">
    <w:abstractNumId w:val="0"/>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C0C"/>
    <w:rsid w:val="00003000"/>
    <w:rsid w:val="00017821"/>
    <w:rsid w:val="00023093"/>
    <w:rsid w:val="000434E1"/>
    <w:rsid w:val="000520EB"/>
    <w:rsid w:val="00052FE2"/>
    <w:rsid w:val="0005412C"/>
    <w:rsid w:val="000641F3"/>
    <w:rsid w:val="00067C0C"/>
    <w:rsid w:val="00081043"/>
    <w:rsid w:val="000823D8"/>
    <w:rsid w:val="00082FD2"/>
    <w:rsid w:val="00095BEA"/>
    <w:rsid w:val="00097148"/>
    <w:rsid w:val="000B26F0"/>
    <w:rsid w:val="000D48CE"/>
    <w:rsid w:val="000D4ED8"/>
    <w:rsid w:val="000D601E"/>
    <w:rsid w:val="000E232F"/>
    <w:rsid w:val="000F472B"/>
    <w:rsid w:val="000F4966"/>
    <w:rsid w:val="00103E0C"/>
    <w:rsid w:val="00104D8C"/>
    <w:rsid w:val="00106253"/>
    <w:rsid w:val="00110807"/>
    <w:rsid w:val="00111A58"/>
    <w:rsid w:val="00113A00"/>
    <w:rsid w:val="00115E23"/>
    <w:rsid w:val="00126C8A"/>
    <w:rsid w:val="00167571"/>
    <w:rsid w:val="00175458"/>
    <w:rsid w:val="00195B57"/>
    <w:rsid w:val="001B3417"/>
    <w:rsid w:val="001C5ACD"/>
    <w:rsid w:val="001C6AB3"/>
    <w:rsid w:val="001D4DC1"/>
    <w:rsid w:val="001E7100"/>
    <w:rsid w:val="0022049E"/>
    <w:rsid w:val="002266A1"/>
    <w:rsid w:val="0023407E"/>
    <w:rsid w:val="00237A75"/>
    <w:rsid w:val="00244CA3"/>
    <w:rsid w:val="00255F38"/>
    <w:rsid w:val="0025781C"/>
    <w:rsid w:val="00262F8F"/>
    <w:rsid w:val="002715CD"/>
    <w:rsid w:val="0027190E"/>
    <w:rsid w:val="00274192"/>
    <w:rsid w:val="00277522"/>
    <w:rsid w:val="00292094"/>
    <w:rsid w:val="002A0CE0"/>
    <w:rsid w:val="002B120E"/>
    <w:rsid w:val="002B2239"/>
    <w:rsid w:val="002B52F3"/>
    <w:rsid w:val="002B74A5"/>
    <w:rsid w:val="002D6523"/>
    <w:rsid w:val="00303A48"/>
    <w:rsid w:val="003230ED"/>
    <w:rsid w:val="00324D42"/>
    <w:rsid w:val="00342219"/>
    <w:rsid w:val="00343FA3"/>
    <w:rsid w:val="00344346"/>
    <w:rsid w:val="00350EDF"/>
    <w:rsid w:val="00352B45"/>
    <w:rsid w:val="00354D9E"/>
    <w:rsid w:val="00362D5A"/>
    <w:rsid w:val="0036664D"/>
    <w:rsid w:val="00382680"/>
    <w:rsid w:val="00383D37"/>
    <w:rsid w:val="00385BB2"/>
    <w:rsid w:val="00390E1B"/>
    <w:rsid w:val="003B29DF"/>
    <w:rsid w:val="003C52EE"/>
    <w:rsid w:val="003C5E39"/>
    <w:rsid w:val="003C68E8"/>
    <w:rsid w:val="003D27A0"/>
    <w:rsid w:val="003D4132"/>
    <w:rsid w:val="003E4D6C"/>
    <w:rsid w:val="00406E7F"/>
    <w:rsid w:val="00416378"/>
    <w:rsid w:val="004175BA"/>
    <w:rsid w:val="004224F6"/>
    <w:rsid w:val="004237CE"/>
    <w:rsid w:val="0043690E"/>
    <w:rsid w:val="00440EB8"/>
    <w:rsid w:val="004470F6"/>
    <w:rsid w:val="00460BC1"/>
    <w:rsid w:val="004629CE"/>
    <w:rsid w:val="00471211"/>
    <w:rsid w:val="00476471"/>
    <w:rsid w:val="00493C70"/>
    <w:rsid w:val="00496DF7"/>
    <w:rsid w:val="004A6F5E"/>
    <w:rsid w:val="004B3FB8"/>
    <w:rsid w:val="004C0F7A"/>
    <w:rsid w:val="004C6614"/>
    <w:rsid w:val="004D09B9"/>
    <w:rsid w:val="004D4B6E"/>
    <w:rsid w:val="004D519C"/>
    <w:rsid w:val="004D72DD"/>
    <w:rsid w:val="004F23A6"/>
    <w:rsid w:val="0052514C"/>
    <w:rsid w:val="005363D8"/>
    <w:rsid w:val="00536450"/>
    <w:rsid w:val="00537684"/>
    <w:rsid w:val="00544F12"/>
    <w:rsid w:val="00554124"/>
    <w:rsid w:val="0056712D"/>
    <w:rsid w:val="00567F6B"/>
    <w:rsid w:val="00571F0C"/>
    <w:rsid w:val="00577BE0"/>
    <w:rsid w:val="00583292"/>
    <w:rsid w:val="00597298"/>
    <w:rsid w:val="005B10D8"/>
    <w:rsid w:val="005B10F1"/>
    <w:rsid w:val="005B38C2"/>
    <w:rsid w:val="005B5682"/>
    <w:rsid w:val="005D0039"/>
    <w:rsid w:val="005D4E8C"/>
    <w:rsid w:val="005D4F3B"/>
    <w:rsid w:val="005D7695"/>
    <w:rsid w:val="005E16B7"/>
    <w:rsid w:val="005F3704"/>
    <w:rsid w:val="00601B2A"/>
    <w:rsid w:val="00607830"/>
    <w:rsid w:val="00610207"/>
    <w:rsid w:val="006111BE"/>
    <w:rsid w:val="00617A78"/>
    <w:rsid w:val="00621D5F"/>
    <w:rsid w:val="00630402"/>
    <w:rsid w:val="006421D8"/>
    <w:rsid w:val="00647D4D"/>
    <w:rsid w:val="00662765"/>
    <w:rsid w:val="00670617"/>
    <w:rsid w:val="00670B64"/>
    <w:rsid w:val="00673071"/>
    <w:rsid w:val="00682973"/>
    <w:rsid w:val="00682E8E"/>
    <w:rsid w:val="00692A5A"/>
    <w:rsid w:val="006A4220"/>
    <w:rsid w:val="006B1CFE"/>
    <w:rsid w:val="006B7533"/>
    <w:rsid w:val="006C3886"/>
    <w:rsid w:val="006D6472"/>
    <w:rsid w:val="006E35F7"/>
    <w:rsid w:val="006F47CB"/>
    <w:rsid w:val="0070122A"/>
    <w:rsid w:val="00701395"/>
    <w:rsid w:val="00703607"/>
    <w:rsid w:val="00703F17"/>
    <w:rsid w:val="00722882"/>
    <w:rsid w:val="00722ED4"/>
    <w:rsid w:val="00740E56"/>
    <w:rsid w:val="007440C6"/>
    <w:rsid w:val="0074780E"/>
    <w:rsid w:val="00751613"/>
    <w:rsid w:val="0075175A"/>
    <w:rsid w:val="007524EC"/>
    <w:rsid w:val="00764E78"/>
    <w:rsid w:val="00766F11"/>
    <w:rsid w:val="0077010F"/>
    <w:rsid w:val="00771297"/>
    <w:rsid w:val="0078379F"/>
    <w:rsid w:val="00792B27"/>
    <w:rsid w:val="0079657E"/>
    <w:rsid w:val="00796ADA"/>
    <w:rsid w:val="007A0F5A"/>
    <w:rsid w:val="007B04FB"/>
    <w:rsid w:val="007B3C51"/>
    <w:rsid w:val="007B63BD"/>
    <w:rsid w:val="007D18C4"/>
    <w:rsid w:val="008002A1"/>
    <w:rsid w:val="00814003"/>
    <w:rsid w:val="00820447"/>
    <w:rsid w:val="00824C4E"/>
    <w:rsid w:val="00830608"/>
    <w:rsid w:val="00831D03"/>
    <w:rsid w:val="008328AB"/>
    <w:rsid w:val="00834214"/>
    <w:rsid w:val="008825F0"/>
    <w:rsid w:val="00885AC0"/>
    <w:rsid w:val="008A57DD"/>
    <w:rsid w:val="008A7930"/>
    <w:rsid w:val="008B2135"/>
    <w:rsid w:val="008B7A03"/>
    <w:rsid w:val="008C0137"/>
    <w:rsid w:val="008C1E8A"/>
    <w:rsid w:val="008E3091"/>
    <w:rsid w:val="008F482D"/>
    <w:rsid w:val="008F73E8"/>
    <w:rsid w:val="00902271"/>
    <w:rsid w:val="00902CB6"/>
    <w:rsid w:val="0090533F"/>
    <w:rsid w:val="00915D2E"/>
    <w:rsid w:val="00926188"/>
    <w:rsid w:val="0093188F"/>
    <w:rsid w:val="0094012A"/>
    <w:rsid w:val="00941FAD"/>
    <w:rsid w:val="00941FB1"/>
    <w:rsid w:val="009475BD"/>
    <w:rsid w:val="00951EC4"/>
    <w:rsid w:val="00973370"/>
    <w:rsid w:val="00976D60"/>
    <w:rsid w:val="0098204A"/>
    <w:rsid w:val="00983EB8"/>
    <w:rsid w:val="009936AC"/>
    <w:rsid w:val="00995B13"/>
    <w:rsid w:val="009A72D9"/>
    <w:rsid w:val="009B00BF"/>
    <w:rsid w:val="009B31F0"/>
    <w:rsid w:val="009B6E5B"/>
    <w:rsid w:val="009C45B0"/>
    <w:rsid w:val="009C49E2"/>
    <w:rsid w:val="009C4E87"/>
    <w:rsid w:val="009D465E"/>
    <w:rsid w:val="009F017A"/>
    <w:rsid w:val="00A00DE0"/>
    <w:rsid w:val="00A122C9"/>
    <w:rsid w:val="00A245CE"/>
    <w:rsid w:val="00A30D86"/>
    <w:rsid w:val="00A32159"/>
    <w:rsid w:val="00A4402D"/>
    <w:rsid w:val="00A5317C"/>
    <w:rsid w:val="00A71051"/>
    <w:rsid w:val="00A86EF8"/>
    <w:rsid w:val="00A91CFC"/>
    <w:rsid w:val="00A91F8C"/>
    <w:rsid w:val="00A95A95"/>
    <w:rsid w:val="00AA3608"/>
    <w:rsid w:val="00AB01FD"/>
    <w:rsid w:val="00AB3AA5"/>
    <w:rsid w:val="00AB481E"/>
    <w:rsid w:val="00AB4D0B"/>
    <w:rsid w:val="00AC11DE"/>
    <w:rsid w:val="00AC417A"/>
    <w:rsid w:val="00AC5EC1"/>
    <w:rsid w:val="00AD217C"/>
    <w:rsid w:val="00AD6621"/>
    <w:rsid w:val="00AE0AE5"/>
    <w:rsid w:val="00AE327E"/>
    <w:rsid w:val="00AF715D"/>
    <w:rsid w:val="00B02656"/>
    <w:rsid w:val="00B06B8F"/>
    <w:rsid w:val="00B17798"/>
    <w:rsid w:val="00B17B39"/>
    <w:rsid w:val="00B2283E"/>
    <w:rsid w:val="00B26085"/>
    <w:rsid w:val="00B35C2D"/>
    <w:rsid w:val="00B41C76"/>
    <w:rsid w:val="00B4220F"/>
    <w:rsid w:val="00B549BB"/>
    <w:rsid w:val="00B556BE"/>
    <w:rsid w:val="00B5663A"/>
    <w:rsid w:val="00B64753"/>
    <w:rsid w:val="00B67FC6"/>
    <w:rsid w:val="00B84FE4"/>
    <w:rsid w:val="00B86FDB"/>
    <w:rsid w:val="00B9384C"/>
    <w:rsid w:val="00B96698"/>
    <w:rsid w:val="00B96F23"/>
    <w:rsid w:val="00BB18E7"/>
    <w:rsid w:val="00BB2B06"/>
    <w:rsid w:val="00BC037A"/>
    <w:rsid w:val="00BC0703"/>
    <w:rsid w:val="00BC34D7"/>
    <w:rsid w:val="00BC7C88"/>
    <w:rsid w:val="00BD1E72"/>
    <w:rsid w:val="00BE1118"/>
    <w:rsid w:val="00BE1F3C"/>
    <w:rsid w:val="00BE5538"/>
    <w:rsid w:val="00C0666F"/>
    <w:rsid w:val="00C168FA"/>
    <w:rsid w:val="00C2447E"/>
    <w:rsid w:val="00C257C5"/>
    <w:rsid w:val="00C3041E"/>
    <w:rsid w:val="00C442B6"/>
    <w:rsid w:val="00C5479D"/>
    <w:rsid w:val="00C570D2"/>
    <w:rsid w:val="00C60898"/>
    <w:rsid w:val="00C67B0D"/>
    <w:rsid w:val="00C71E5E"/>
    <w:rsid w:val="00C72171"/>
    <w:rsid w:val="00C7502C"/>
    <w:rsid w:val="00C84BFC"/>
    <w:rsid w:val="00C90005"/>
    <w:rsid w:val="00C92F2A"/>
    <w:rsid w:val="00C92F46"/>
    <w:rsid w:val="00CA137B"/>
    <w:rsid w:val="00CA286A"/>
    <w:rsid w:val="00CA4753"/>
    <w:rsid w:val="00CA76BE"/>
    <w:rsid w:val="00CB1E99"/>
    <w:rsid w:val="00CC47CD"/>
    <w:rsid w:val="00CC5216"/>
    <w:rsid w:val="00CC655E"/>
    <w:rsid w:val="00CF6A9A"/>
    <w:rsid w:val="00D03BE1"/>
    <w:rsid w:val="00D06736"/>
    <w:rsid w:val="00D14193"/>
    <w:rsid w:val="00D32D12"/>
    <w:rsid w:val="00D46418"/>
    <w:rsid w:val="00D51FAC"/>
    <w:rsid w:val="00D542FE"/>
    <w:rsid w:val="00D57E9F"/>
    <w:rsid w:val="00D65B36"/>
    <w:rsid w:val="00D72051"/>
    <w:rsid w:val="00D74C97"/>
    <w:rsid w:val="00D753E2"/>
    <w:rsid w:val="00D80010"/>
    <w:rsid w:val="00D9210F"/>
    <w:rsid w:val="00D944F9"/>
    <w:rsid w:val="00DC73C8"/>
    <w:rsid w:val="00DC7D7B"/>
    <w:rsid w:val="00DD2DDC"/>
    <w:rsid w:val="00DF023B"/>
    <w:rsid w:val="00DF0788"/>
    <w:rsid w:val="00DF2A55"/>
    <w:rsid w:val="00E35946"/>
    <w:rsid w:val="00E44475"/>
    <w:rsid w:val="00E54C17"/>
    <w:rsid w:val="00E62B2D"/>
    <w:rsid w:val="00E77004"/>
    <w:rsid w:val="00E81910"/>
    <w:rsid w:val="00EB06BA"/>
    <w:rsid w:val="00EB3ED8"/>
    <w:rsid w:val="00ED01CA"/>
    <w:rsid w:val="00ED0897"/>
    <w:rsid w:val="00ED0D8D"/>
    <w:rsid w:val="00EE1345"/>
    <w:rsid w:val="00EE36D0"/>
    <w:rsid w:val="00EE3A0D"/>
    <w:rsid w:val="00EF1D2A"/>
    <w:rsid w:val="00EF4E2B"/>
    <w:rsid w:val="00EF6947"/>
    <w:rsid w:val="00EF79B3"/>
    <w:rsid w:val="00F036A2"/>
    <w:rsid w:val="00F11573"/>
    <w:rsid w:val="00F22ECF"/>
    <w:rsid w:val="00F3543C"/>
    <w:rsid w:val="00F377E2"/>
    <w:rsid w:val="00F430E9"/>
    <w:rsid w:val="00F474B9"/>
    <w:rsid w:val="00F5457B"/>
    <w:rsid w:val="00F57954"/>
    <w:rsid w:val="00F67552"/>
    <w:rsid w:val="00F67AA0"/>
    <w:rsid w:val="00F84CAF"/>
    <w:rsid w:val="00F91AA3"/>
    <w:rsid w:val="00FA1C38"/>
    <w:rsid w:val="00FA3D75"/>
    <w:rsid w:val="00FB2786"/>
    <w:rsid w:val="00FB4B2D"/>
    <w:rsid w:val="00FB68B2"/>
    <w:rsid w:val="00FB6FE2"/>
    <w:rsid w:val="00FC3DDE"/>
    <w:rsid w:val="00FC4B0C"/>
    <w:rsid w:val="00FD2218"/>
    <w:rsid w:val="00FE3463"/>
    <w:rsid w:val="00FE44B3"/>
    <w:rsid w:val="00FF1B4B"/>
    <w:rsid w:val="00FF37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EB143"/>
  <w15:docId w15:val="{55AB7350-72E9-4A30-A96C-D9FE8734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B2D"/>
  </w:style>
  <w:style w:type="paragraph" w:styleId="1">
    <w:name w:val="heading 1"/>
    <w:basedOn w:val="a"/>
    <w:next w:val="a"/>
    <w:link w:val="10"/>
    <w:uiPriority w:val="9"/>
    <w:qFormat/>
    <w:rsid w:val="00E62B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62B2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E62B2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E62B2D"/>
    <w:pPr>
      <w:keepNext/>
      <w:keepLines/>
      <w:spacing w:before="40" w:after="0"/>
      <w:outlineLvl w:val="3"/>
    </w:pPr>
    <w:rPr>
      <w:i/>
      <w:iCs/>
    </w:rPr>
  </w:style>
  <w:style w:type="paragraph" w:styleId="5">
    <w:name w:val="heading 5"/>
    <w:basedOn w:val="a"/>
    <w:next w:val="a"/>
    <w:link w:val="50"/>
    <w:uiPriority w:val="9"/>
    <w:semiHidden/>
    <w:unhideWhenUsed/>
    <w:qFormat/>
    <w:rsid w:val="00E62B2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E62B2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E62B2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E62B2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E62B2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B2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E62B2D"/>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E62B2D"/>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E62B2D"/>
    <w:rPr>
      <w:i/>
      <w:iCs/>
    </w:rPr>
  </w:style>
  <w:style w:type="character" w:customStyle="1" w:styleId="50">
    <w:name w:val="Заголовок 5 Знак"/>
    <w:basedOn w:val="a0"/>
    <w:link w:val="5"/>
    <w:uiPriority w:val="9"/>
    <w:semiHidden/>
    <w:rsid w:val="00E62B2D"/>
    <w:rPr>
      <w:color w:val="2F5496" w:themeColor="accent1" w:themeShade="BF"/>
    </w:rPr>
  </w:style>
  <w:style w:type="character" w:customStyle="1" w:styleId="60">
    <w:name w:val="Заголовок 6 Знак"/>
    <w:basedOn w:val="a0"/>
    <w:link w:val="6"/>
    <w:uiPriority w:val="9"/>
    <w:semiHidden/>
    <w:rsid w:val="00E62B2D"/>
    <w:rPr>
      <w:color w:val="1F3864" w:themeColor="accent1" w:themeShade="80"/>
    </w:rPr>
  </w:style>
  <w:style w:type="character" w:customStyle="1" w:styleId="70">
    <w:name w:val="Заголовок 7 Знак"/>
    <w:basedOn w:val="a0"/>
    <w:link w:val="7"/>
    <w:uiPriority w:val="9"/>
    <w:semiHidden/>
    <w:rsid w:val="00E62B2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E62B2D"/>
    <w:rPr>
      <w:color w:val="262626" w:themeColor="text1" w:themeTint="D9"/>
      <w:sz w:val="21"/>
      <w:szCs w:val="21"/>
    </w:rPr>
  </w:style>
  <w:style w:type="character" w:customStyle="1" w:styleId="90">
    <w:name w:val="Заголовок 9 Знак"/>
    <w:basedOn w:val="a0"/>
    <w:link w:val="9"/>
    <w:uiPriority w:val="9"/>
    <w:semiHidden/>
    <w:rsid w:val="00E62B2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E62B2D"/>
    <w:pPr>
      <w:spacing w:after="200" w:line="240" w:lineRule="auto"/>
    </w:pPr>
    <w:rPr>
      <w:i/>
      <w:iCs/>
      <w:color w:val="44546A" w:themeColor="text2"/>
      <w:sz w:val="18"/>
      <w:szCs w:val="18"/>
    </w:rPr>
  </w:style>
  <w:style w:type="paragraph" w:styleId="a4">
    <w:name w:val="Title"/>
    <w:basedOn w:val="a"/>
    <w:next w:val="a"/>
    <w:link w:val="a5"/>
    <w:uiPriority w:val="10"/>
    <w:qFormat/>
    <w:rsid w:val="00E62B2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Заголовок Знак"/>
    <w:basedOn w:val="a0"/>
    <w:link w:val="a4"/>
    <w:uiPriority w:val="10"/>
    <w:rsid w:val="00E62B2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E62B2D"/>
    <w:pPr>
      <w:numPr>
        <w:ilvl w:val="1"/>
      </w:numPr>
    </w:pPr>
    <w:rPr>
      <w:color w:val="5A5A5A" w:themeColor="text1" w:themeTint="A5"/>
      <w:spacing w:val="15"/>
    </w:rPr>
  </w:style>
  <w:style w:type="character" w:customStyle="1" w:styleId="a7">
    <w:name w:val="Подзаголовок Знак"/>
    <w:basedOn w:val="a0"/>
    <w:link w:val="a6"/>
    <w:uiPriority w:val="11"/>
    <w:rsid w:val="00E62B2D"/>
    <w:rPr>
      <w:color w:val="5A5A5A" w:themeColor="text1" w:themeTint="A5"/>
      <w:spacing w:val="15"/>
    </w:rPr>
  </w:style>
  <w:style w:type="character" w:styleId="a8">
    <w:name w:val="Strong"/>
    <w:basedOn w:val="a0"/>
    <w:uiPriority w:val="22"/>
    <w:qFormat/>
    <w:rsid w:val="00E62B2D"/>
    <w:rPr>
      <w:b/>
      <w:bCs/>
      <w:color w:val="auto"/>
    </w:rPr>
  </w:style>
  <w:style w:type="character" w:styleId="a9">
    <w:name w:val="Emphasis"/>
    <w:basedOn w:val="a0"/>
    <w:uiPriority w:val="20"/>
    <w:qFormat/>
    <w:rsid w:val="00E62B2D"/>
    <w:rPr>
      <w:i/>
      <w:iCs/>
      <w:color w:val="auto"/>
    </w:rPr>
  </w:style>
  <w:style w:type="paragraph" w:styleId="aa">
    <w:name w:val="No Spacing"/>
    <w:uiPriority w:val="1"/>
    <w:qFormat/>
    <w:rsid w:val="00E62B2D"/>
    <w:pPr>
      <w:spacing w:after="0" w:line="240" w:lineRule="auto"/>
    </w:pPr>
  </w:style>
  <w:style w:type="paragraph" w:styleId="ab">
    <w:name w:val="List Paragraph"/>
    <w:basedOn w:val="a"/>
    <w:uiPriority w:val="99"/>
    <w:qFormat/>
    <w:rsid w:val="00E62B2D"/>
    <w:pPr>
      <w:ind w:left="720"/>
      <w:contextualSpacing/>
    </w:pPr>
  </w:style>
  <w:style w:type="paragraph" w:styleId="21">
    <w:name w:val="Quote"/>
    <w:basedOn w:val="a"/>
    <w:next w:val="a"/>
    <w:link w:val="22"/>
    <w:uiPriority w:val="29"/>
    <w:qFormat/>
    <w:rsid w:val="00E62B2D"/>
    <w:pPr>
      <w:spacing w:before="200"/>
      <w:ind w:left="864" w:right="864"/>
    </w:pPr>
    <w:rPr>
      <w:i/>
      <w:iCs/>
      <w:color w:val="404040" w:themeColor="text1" w:themeTint="BF"/>
    </w:rPr>
  </w:style>
  <w:style w:type="character" w:customStyle="1" w:styleId="22">
    <w:name w:val="Цитата 2 Знак"/>
    <w:basedOn w:val="a0"/>
    <w:link w:val="21"/>
    <w:uiPriority w:val="29"/>
    <w:rsid w:val="00E62B2D"/>
    <w:rPr>
      <w:i/>
      <w:iCs/>
      <w:color w:val="404040" w:themeColor="text1" w:themeTint="BF"/>
    </w:rPr>
  </w:style>
  <w:style w:type="paragraph" w:styleId="ac">
    <w:name w:val="Intense Quote"/>
    <w:basedOn w:val="a"/>
    <w:next w:val="a"/>
    <w:link w:val="ad"/>
    <w:uiPriority w:val="30"/>
    <w:qFormat/>
    <w:rsid w:val="00E62B2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d">
    <w:name w:val="Выделенная цитата Знак"/>
    <w:basedOn w:val="a0"/>
    <w:link w:val="ac"/>
    <w:uiPriority w:val="30"/>
    <w:rsid w:val="00E62B2D"/>
    <w:rPr>
      <w:i/>
      <w:iCs/>
      <w:color w:val="4472C4" w:themeColor="accent1"/>
    </w:rPr>
  </w:style>
  <w:style w:type="character" w:styleId="ae">
    <w:name w:val="Subtle Emphasis"/>
    <w:basedOn w:val="a0"/>
    <w:uiPriority w:val="19"/>
    <w:qFormat/>
    <w:rsid w:val="00E62B2D"/>
    <w:rPr>
      <w:i/>
      <w:iCs/>
      <w:color w:val="404040" w:themeColor="text1" w:themeTint="BF"/>
    </w:rPr>
  </w:style>
  <w:style w:type="character" w:styleId="af">
    <w:name w:val="Intense Emphasis"/>
    <w:basedOn w:val="a0"/>
    <w:uiPriority w:val="21"/>
    <w:qFormat/>
    <w:rsid w:val="00E62B2D"/>
    <w:rPr>
      <w:i/>
      <w:iCs/>
      <w:color w:val="4472C4" w:themeColor="accent1"/>
    </w:rPr>
  </w:style>
  <w:style w:type="character" w:styleId="af0">
    <w:name w:val="Subtle Reference"/>
    <w:basedOn w:val="a0"/>
    <w:uiPriority w:val="31"/>
    <w:qFormat/>
    <w:rsid w:val="00E62B2D"/>
    <w:rPr>
      <w:smallCaps/>
      <w:color w:val="404040" w:themeColor="text1" w:themeTint="BF"/>
    </w:rPr>
  </w:style>
  <w:style w:type="character" w:styleId="af1">
    <w:name w:val="Intense Reference"/>
    <w:basedOn w:val="a0"/>
    <w:uiPriority w:val="32"/>
    <w:qFormat/>
    <w:rsid w:val="00E62B2D"/>
    <w:rPr>
      <w:b/>
      <w:bCs/>
      <w:smallCaps/>
      <w:color w:val="4472C4" w:themeColor="accent1"/>
      <w:spacing w:val="5"/>
    </w:rPr>
  </w:style>
  <w:style w:type="character" w:styleId="af2">
    <w:name w:val="Book Title"/>
    <w:basedOn w:val="a0"/>
    <w:uiPriority w:val="33"/>
    <w:qFormat/>
    <w:rsid w:val="00E62B2D"/>
    <w:rPr>
      <w:b/>
      <w:bCs/>
      <w:i/>
      <w:iCs/>
      <w:spacing w:val="5"/>
    </w:rPr>
  </w:style>
  <w:style w:type="paragraph" w:styleId="af3">
    <w:name w:val="TOC Heading"/>
    <w:basedOn w:val="1"/>
    <w:next w:val="a"/>
    <w:uiPriority w:val="39"/>
    <w:semiHidden/>
    <w:unhideWhenUsed/>
    <w:qFormat/>
    <w:rsid w:val="00E62B2D"/>
    <w:pPr>
      <w:outlineLvl w:val="9"/>
    </w:pPr>
  </w:style>
  <w:style w:type="paragraph" w:styleId="af4">
    <w:name w:val="header"/>
    <w:basedOn w:val="a"/>
    <w:link w:val="af5"/>
    <w:uiPriority w:val="99"/>
    <w:unhideWhenUsed/>
    <w:rsid w:val="00067C0C"/>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67C0C"/>
  </w:style>
  <w:style w:type="paragraph" w:styleId="af6">
    <w:name w:val="footer"/>
    <w:basedOn w:val="a"/>
    <w:link w:val="af7"/>
    <w:uiPriority w:val="99"/>
    <w:unhideWhenUsed/>
    <w:rsid w:val="00067C0C"/>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067C0C"/>
  </w:style>
  <w:style w:type="table" w:styleId="af8">
    <w:name w:val="Table Grid"/>
    <w:basedOn w:val="a1"/>
    <w:uiPriority w:val="39"/>
    <w:rsid w:val="00C44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EF6947"/>
    <w:rPr>
      <w:color w:val="0563C1" w:themeColor="hyperlink"/>
      <w:u w:val="single"/>
    </w:rPr>
  </w:style>
  <w:style w:type="paragraph" w:styleId="afa">
    <w:name w:val="Balloon Text"/>
    <w:basedOn w:val="a"/>
    <w:link w:val="afb"/>
    <w:uiPriority w:val="99"/>
    <w:semiHidden/>
    <w:unhideWhenUsed/>
    <w:rsid w:val="00B17B39"/>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B17B39"/>
    <w:rPr>
      <w:rFonts w:ascii="Segoe UI" w:hAnsi="Segoe UI" w:cs="Segoe UI"/>
      <w:sz w:val="18"/>
      <w:szCs w:val="18"/>
    </w:rPr>
  </w:style>
  <w:style w:type="character" w:styleId="afc">
    <w:name w:val="annotation reference"/>
    <w:basedOn w:val="a0"/>
    <w:uiPriority w:val="99"/>
    <w:semiHidden/>
    <w:unhideWhenUsed/>
    <w:rsid w:val="00995B13"/>
    <w:rPr>
      <w:sz w:val="16"/>
      <w:szCs w:val="16"/>
    </w:rPr>
  </w:style>
  <w:style w:type="paragraph" w:styleId="afd">
    <w:name w:val="annotation text"/>
    <w:basedOn w:val="a"/>
    <w:link w:val="afe"/>
    <w:uiPriority w:val="99"/>
    <w:semiHidden/>
    <w:unhideWhenUsed/>
    <w:rsid w:val="00995B13"/>
    <w:pPr>
      <w:spacing w:line="240" w:lineRule="auto"/>
    </w:pPr>
    <w:rPr>
      <w:sz w:val="20"/>
      <w:szCs w:val="20"/>
    </w:rPr>
  </w:style>
  <w:style w:type="character" w:customStyle="1" w:styleId="afe">
    <w:name w:val="Текст примечания Знак"/>
    <w:basedOn w:val="a0"/>
    <w:link w:val="afd"/>
    <w:uiPriority w:val="99"/>
    <w:semiHidden/>
    <w:rsid w:val="00995B13"/>
    <w:rPr>
      <w:sz w:val="20"/>
      <w:szCs w:val="20"/>
    </w:rPr>
  </w:style>
  <w:style w:type="paragraph" w:styleId="aff">
    <w:name w:val="annotation subject"/>
    <w:basedOn w:val="afd"/>
    <w:next w:val="afd"/>
    <w:link w:val="aff0"/>
    <w:uiPriority w:val="99"/>
    <w:semiHidden/>
    <w:unhideWhenUsed/>
    <w:rsid w:val="00995B13"/>
    <w:rPr>
      <w:b/>
      <w:bCs/>
    </w:rPr>
  </w:style>
  <w:style w:type="character" w:customStyle="1" w:styleId="aff0">
    <w:name w:val="Тема примечания Знак"/>
    <w:basedOn w:val="afe"/>
    <w:link w:val="aff"/>
    <w:uiPriority w:val="99"/>
    <w:semiHidden/>
    <w:rsid w:val="00995B13"/>
    <w:rPr>
      <w:b/>
      <w:bCs/>
      <w:sz w:val="20"/>
      <w:szCs w:val="20"/>
    </w:rPr>
  </w:style>
  <w:style w:type="paragraph" w:styleId="aff1">
    <w:name w:val="footnote text"/>
    <w:basedOn w:val="a"/>
    <w:link w:val="aff2"/>
    <w:uiPriority w:val="99"/>
    <w:semiHidden/>
    <w:unhideWhenUsed/>
    <w:rsid w:val="00471211"/>
    <w:pPr>
      <w:spacing w:after="0" w:line="240" w:lineRule="auto"/>
    </w:pPr>
    <w:rPr>
      <w:sz w:val="20"/>
      <w:szCs w:val="20"/>
    </w:rPr>
  </w:style>
  <w:style w:type="character" w:customStyle="1" w:styleId="aff2">
    <w:name w:val="Текст сноски Знак"/>
    <w:basedOn w:val="a0"/>
    <w:link w:val="aff1"/>
    <w:uiPriority w:val="99"/>
    <w:semiHidden/>
    <w:rsid w:val="00471211"/>
    <w:rPr>
      <w:sz w:val="20"/>
      <w:szCs w:val="20"/>
    </w:rPr>
  </w:style>
  <w:style w:type="character" w:styleId="aff3">
    <w:name w:val="footnote reference"/>
    <w:basedOn w:val="a0"/>
    <w:uiPriority w:val="99"/>
    <w:semiHidden/>
    <w:unhideWhenUsed/>
    <w:rsid w:val="00471211"/>
    <w:rPr>
      <w:vertAlign w:val="superscript"/>
    </w:rPr>
  </w:style>
  <w:style w:type="paragraph" w:styleId="aff4">
    <w:name w:val="Normal (Web)"/>
    <w:basedOn w:val="a"/>
    <w:uiPriority w:val="99"/>
    <w:unhideWhenUsed/>
    <w:rsid w:val="00FA3D75"/>
    <w:pPr>
      <w:spacing w:before="100" w:beforeAutospacing="1" w:after="100" w:afterAutospacing="1" w:line="240" w:lineRule="auto"/>
    </w:pPr>
    <w:rPr>
      <w:rFonts w:ascii="SimSun" w:eastAsia="SimSun" w:hAnsi="SimSun" w:cs="SimSun"/>
      <w:sz w:val="24"/>
      <w:szCs w:val="24"/>
      <w:lang w:val="en-US" w:eastAsia="zh-CN"/>
    </w:rPr>
  </w:style>
  <w:style w:type="paragraph" w:customStyle="1" w:styleId="bd6ff683d8d0a42f228bf8a64b8551e1msonormal">
    <w:name w:val="bd6ff683d8d0a42f228bf8a64b8551e1msonormal"/>
    <w:basedOn w:val="a"/>
    <w:rsid w:val="00AC417A"/>
    <w:pPr>
      <w:spacing w:before="100" w:beforeAutospacing="1" w:after="100" w:afterAutospacing="1" w:line="240" w:lineRule="auto"/>
    </w:pPr>
    <w:rPr>
      <w:rFonts w:ascii="Times New Roman" w:hAnsi="Times New Roman" w:cs="Times New Roman"/>
      <w:sz w:val="24"/>
      <w:szCs w:val="24"/>
      <w:lang w:eastAsia="ru-RU"/>
    </w:rPr>
  </w:style>
  <w:style w:type="paragraph" w:styleId="aff5">
    <w:name w:val="Revision"/>
    <w:hidden/>
    <w:uiPriority w:val="99"/>
    <w:semiHidden/>
    <w:rsid w:val="008E30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98400">
      <w:bodyDiv w:val="1"/>
      <w:marLeft w:val="0"/>
      <w:marRight w:val="0"/>
      <w:marTop w:val="0"/>
      <w:marBottom w:val="0"/>
      <w:divBdr>
        <w:top w:val="none" w:sz="0" w:space="0" w:color="auto"/>
        <w:left w:val="none" w:sz="0" w:space="0" w:color="auto"/>
        <w:bottom w:val="none" w:sz="0" w:space="0" w:color="auto"/>
        <w:right w:val="none" w:sz="0" w:space="0" w:color="auto"/>
      </w:divBdr>
    </w:div>
    <w:div w:id="378819483">
      <w:bodyDiv w:val="1"/>
      <w:marLeft w:val="0"/>
      <w:marRight w:val="0"/>
      <w:marTop w:val="0"/>
      <w:marBottom w:val="0"/>
      <w:divBdr>
        <w:top w:val="none" w:sz="0" w:space="0" w:color="auto"/>
        <w:left w:val="none" w:sz="0" w:space="0" w:color="auto"/>
        <w:bottom w:val="none" w:sz="0" w:space="0" w:color="auto"/>
        <w:right w:val="none" w:sz="0" w:space="0" w:color="auto"/>
      </w:divBdr>
    </w:div>
    <w:div w:id="487214401">
      <w:bodyDiv w:val="1"/>
      <w:marLeft w:val="0"/>
      <w:marRight w:val="0"/>
      <w:marTop w:val="0"/>
      <w:marBottom w:val="0"/>
      <w:divBdr>
        <w:top w:val="none" w:sz="0" w:space="0" w:color="auto"/>
        <w:left w:val="none" w:sz="0" w:space="0" w:color="auto"/>
        <w:bottom w:val="none" w:sz="0" w:space="0" w:color="auto"/>
        <w:right w:val="none" w:sz="0" w:space="0" w:color="auto"/>
      </w:divBdr>
    </w:div>
    <w:div w:id="609824499">
      <w:bodyDiv w:val="1"/>
      <w:marLeft w:val="0"/>
      <w:marRight w:val="0"/>
      <w:marTop w:val="0"/>
      <w:marBottom w:val="0"/>
      <w:divBdr>
        <w:top w:val="none" w:sz="0" w:space="0" w:color="auto"/>
        <w:left w:val="none" w:sz="0" w:space="0" w:color="auto"/>
        <w:bottom w:val="none" w:sz="0" w:space="0" w:color="auto"/>
        <w:right w:val="none" w:sz="0" w:space="0" w:color="auto"/>
      </w:divBdr>
    </w:div>
    <w:div w:id="764111324">
      <w:bodyDiv w:val="1"/>
      <w:marLeft w:val="0"/>
      <w:marRight w:val="0"/>
      <w:marTop w:val="0"/>
      <w:marBottom w:val="0"/>
      <w:divBdr>
        <w:top w:val="none" w:sz="0" w:space="0" w:color="auto"/>
        <w:left w:val="none" w:sz="0" w:space="0" w:color="auto"/>
        <w:bottom w:val="none" w:sz="0" w:space="0" w:color="auto"/>
        <w:right w:val="none" w:sz="0" w:space="0" w:color="auto"/>
      </w:divBdr>
    </w:div>
    <w:div w:id="769207211">
      <w:bodyDiv w:val="1"/>
      <w:marLeft w:val="0"/>
      <w:marRight w:val="0"/>
      <w:marTop w:val="0"/>
      <w:marBottom w:val="0"/>
      <w:divBdr>
        <w:top w:val="none" w:sz="0" w:space="0" w:color="auto"/>
        <w:left w:val="none" w:sz="0" w:space="0" w:color="auto"/>
        <w:bottom w:val="none" w:sz="0" w:space="0" w:color="auto"/>
        <w:right w:val="none" w:sz="0" w:space="0" w:color="auto"/>
      </w:divBdr>
    </w:div>
    <w:div w:id="884371071">
      <w:bodyDiv w:val="1"/>
      <w:marLeft w:val="0"/>
      <w:marRight w:val="0"/>
      <w:marTop w:val="0"/>
      <w:marBottom w:val="0"/>
      <w:divBdr>
        <w:top w:val="none" w:sz="0" w:space="0" w:color="auto"/>
        <w:left w:val="none" w:sz="0" w:space="0" w:color="auto"/>
        <w:bottom w:val="none" w:sz="0" w:space="0" w:color="auto"/>
        <w:right w:val="none" w:sz="0" w:space="0" w:color="auto"/>
      </w:divBdr>
    </w:div>
    <w:div w:id="1195196223">
      <w:bodyDiv w:val="1"/>
      <w:marLeft w:val="0"/>
      <w:marRight w:val="0"/>
      <w:marTop w:val="0"/>
      <w:marBottom w:val="0"/>
      <w:divBdr>
        <w:top w:val="none" w:sz="0" w:space="0" w:color="auto"/>
        <w:left w:val="none" w:sz="0" w:space="0" w:color="auto"/>
        <w:bottom w:val="none" w:sz="0" w:space="0" w:color="auto"/>
        <w:right w:val="none" w:sz="0" w:space="0" w:color="auto"/>
      </w:divBdr>
    </w:div>
    <w:div w:id="1236474047">
      <w:bodyDiv w:val="1"/>
      <w:marLeft w:val="0"/>
      <w:marRight w:val="0"/>
      <w:marTop w:val="0"/>
      <w:marBottom w:val="0"/>
      <w:divBdr>
        <w:top w:val="none" w:sz="0" w:space="0" w:color="auto"/>
        <w:left w:val="none" w:sz="0" w:space="0" w:color="auto"/>
        <w:bottom w:val="none" w:sz="0" w:space="0" w:color="auto"/>
        <w:right w:val="none" w:sz="0" w:space="0" w:color="auto"/>
      </w:divBdr>
    </w:div>
    <w:div w:id="1630238919">
      <w:bodyDiv w:val="1"/>
      <w:marLeft w:val="0"/>
      <w:marRight w:val="0"/>
      <w:marTop w:val="0"/>
      <w:marBottom w:val="0"/>
      <w:divBdr>
        <w:top w:val="none" w:sz="0" w:space="0" w:color="auto"/>
        <w:left w:val="none" w:sz="0" w:space="0" w:color="auto"/>
        <w:bottom w:val="none" w:sz="0" w:space="0" w:color="auto"/>
        <w:right w:val="none" w:sz="0" w:space="0" w:color="auto"/>
      </w:divBdr>
    </w:div>
    <w:div w:id="1736321480">
      <w:bodyDiv w:val="1"/>
      <w:marLeft w:val="0"/>
      <w:marRight w:val="0"/>
      <w:marTop w:val="0"/>
      <w:marBottom w:val="0"/>
      <w:divBdr>
        <w:top w:val="none" w:sz="0" w:space="0" w:color="auto"/>
        <w:left w:val="none" w:sz="0" w:space="0" w:color="auto"/>
        <w:bottom w:val="none" w:sz="0" w:space="0" w:color="auto"/>
        <w:right w:val="none" w:sz="0" w:space="0" w:color="auto"/>
      </w:divBdr>
    </w:div>
    <w:div w:id="1790977775">
      <w:bodyDiv w:val="1"/>
      <w:marLeft w:val="0"/>
      <w:marRight w:val="0"/>
      <w:marTop w:val="0"/>
      <w:marBottom w:val="0"/>
      <w:divBdr>
        <w:top w:val="none" w:sz="0" w:space="0" w:color="auto"/>
        <w:left w:val="none" w:sz="0" w:space="0" w:color="auto"/>
        <w:bottom w:val="none" w:sz="0" w:space="0" w:color="auto"/>
        <w:right w:val="none" w:sz="0" w:space="0" w:color="auto"/>
      </w:divBdr>
    </w:div>
    <w:div w:id="195567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BAIC_Grou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brus.ru" TargetMode="External"/><Relationship Id="rId4" Type="http://schemas.openxmlformats.org/officeDocument/2006/relationships/settings" Target="settings.xml"/><Relationship Id="rId9" Type="http://schemas.openxmlformats.org/officeDocument/2006/relationships/hyperlink" Target="https://www.foton-global.com/about-foton.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1">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8AAA-3B02-497A-9B9E-F9B37CD1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648</Words>
  <Characters>3695</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CREOWARIO</dc:creator>
  <cp:lastModifiedBy>Sannikova, Natalia (137)</cp:lastModifiedBy>
  <cp:revision>14</cp:revision>
  <cp:lastPrinted>2024-08-02T08:47:00Z</cp:lastPrinted>
  <dcterms:created xsi:type="dcterms:W3CDTF">2024-08-21T09:33:00Z</dcterms:created>
  <dcterms:modified xsi:type="dcterms:W3CDTF">2024-08-28T07:51:00Z</dcterms:modified>
</cp:coreProperties>
</file>